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11C66A4" w14:textId="77777777" w:rsidR="00606643" w:rsidRDefault="00606643">
      <w:pPr>
        <w:jc w:val="both"/>
        <w:rPr>
          <w:rFonts w:ascii="Arial" w:hAnsi="Arial" w:cs="Arial"/>
          <w:sz w:val="20"/>
          <w:szCs w:val="20"/>
        </w:rPr>
      </w:pPr>
    </w:p>
    <w:p w14:paraId="299A5CB3" w14:textId="77777777" w:rsidR="00606643" w:rsidRDefault="00606643" w:rsidP="00C11346">
      <w:pPr>
        <w:pStyle w:val="Heading1"/>
        <w:numPr>
          <w:ilvl w:val="0"/>
          <w:numId w:val="1"/>
        </w:numPr>
        <w:spacing w:before="120" w:after="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Hindamiskriteeriumid</w:t>
      </w:r>
    </w:p>
    <w:p w14:paraId="21E2FE92" w14:textId="77777777" w:rsidR="00606643" w:rsidRDefault="00606643">
      <w:pPr>
        <w:pStyle w:val="Register"/>
        <w:suppressLineNumbers w:val="0"/>
        <w:rPr>
          <w:rFonts w:ascii="Calibri" w:hAnsi="Calibri" w:cs="Times New Roman"/>
        </w:rPr>
      </w:pPr>
      <w:r>
        <w:rPr>
          <w:rFonts w:ascii="Calibri" w:hAnsi="Calibri" w:cs="Times New Roman"/>
        </w:rPr>
        <w:t>Vorm H1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6000"/>
        <w:gridCol w:w="840"/>
        <w:gridCol w:w="840"/>
        <w:gridCol w:w="2688"/>
      </w:tblGrid>
      <w:tr w:rsidR="00115A6B" w14:paraId="038B465F" w14:textId="77777777" w:rsidTr="009C6270">
        <w:trPr>
          <w:cantSplit/>
        </w:trPr>
        <w:tc>
          <w:tcPr>
            <w:tcW w:w="3348" w:type="dxa"/>
          </w:tcPr>
          <w:p w14:paraId="1C4CDBB7" w14:textId="77777777" w:rsidR="00115A6B" w:rsidRDefault="00115A6B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Kompetents/tegevusnäitaja</w:t>
            </w:r>
          </w:p>
        </w:tc>
        <w:tc>
          <w:tcPr>
            <w:tcW w:w="6000" w:type="dxa"/>
          </w:tcPr>
          <w:p w14:paraId="4B95C98E" w14:textId="77777777" w:rsidR="00115A6B" w:rsidRDefault="009C6270">
            <w:pPr>
              <w:pStyle w:val="Style1"/>
              <w:rPr>
                <w:rFonts w:ascii="Calibri" w:hAnsi="Calibri" w:cs="Calibri"/>
                <w:szCs w:val="22"/>
                <w:vertAlign w:val="baseline"/>
              </w:rPr>
            </w:pPr>
            <w:r>
              <w:rPr>
                <w:rFonts w:ascii="Calibri" w:hAnsi="Calibri" w:cs="Calibri"/>
                <w:szCs w:val="22"/>
                <w:vertAlign w:val="baseline"/>
              </w:rPr>
              <w:t>Täiendav h</w:t>
            </w:r>
            <w:r w:rsidR="00115A6B">
              <w:rPr>
                <w:rFonts w:ascii="Calibri" w:hAnsi="Calibri" w:cs="Calibri"/>
                <w:szCs w:val="22"/>
                <w:vertAlign w:val="baseline"/>
              </w:rPr>
              <w:t>indamiskriteerium</w:t>
            </w:r>
            <w:r w:rsidR="000679C2">
              <w:rPr>
                <w:rFonts w:ascii="Calibri" w:hAnsi="Calibri" w:cs="Calibri"/>
                <w:szCs w:val="22"/>
                <w:vertAlign w:val="baseline"/>
              </w:rPr>
              <w:t xml:space="preserve"> (täidab taotleja)</w:t>
            </w:r>
          </w:p>
        </w:tc>
        <w:tc>
          <w:tcPr>
            <w:tcW w:w="1680" w:type="dxa"/>
            <w:gridSpan w:val="2"/>
          </w:tcPr>
          <w:p w14:paraId="4C6230C4" w14:textId="77777777" w:rsidR="00115A6B" w:rsidRDefault="00115A6B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Eneseanalüüs</w:t>
            </w:r>
            <w:r w:rsidRPr="00592042">
              <w:rPr>
                <w:rFonts w:ascii="Calibri" w:hAnsi="Calibri" w:cs="Calibri"/>
                <w:sz w:val="18"/>
                <w:szCs w:val="18"/>
              </w:rPr>
              <w:t xml:space="preserve"> j</w:t>
            </w:r>
            <w:r>
              <w:rPr>
                <w:rFonts w:ascii="Calibri" w:hAnsi="Calibri" w:cs="Calibri"/>
                <w:sz w:val="18"/>
                <w:szCs w:val="18"/>
              </w:rPr>
              <w:t>a tööpäeva tegevuste kirjeldus</w:t>
            </w:r>
            <w:r w:rsidRPr="00592042">
              <w:rPr>
                <w:rFonts w:ascii="Calibri" w:hAnsi="Calibri"/>
                <w:sz w:val="18"/>
                <w:szCs w:val="18"/>
              </w:rPr>
              <w:t xml:space="preserve"> (täidab hindamiskomisjoni</w:t>
            </w:r>
            <w:r>
              <w:rPr>
                <w:rFonts w:ascii="Calibri" w:hAnsi="Calibri"/>
                <w:sz w:val="18"/>
              </w:rPr>
              <w:t xml:space="preserve"> liige)</w:t>
            </w:r>
          </w:p>
        </w:tc>
        <w:tc>
          <w:tcPr>
            <w:tcW w:w="2688" w:type="dxa"/>
            <w:shd w:val="clear" w:color="auto" w:fill="auto"/>
          </w:tcPr>
          <w:p w14:paraId="6DF5A36C" w14:textId="77777777" w:rsidR="00115A6B" w:rsidRDefault="009C6270">
            <w:pPr>
              <w:suppressAutoHyphens w:val="0"/>
              <w:rPr>
                <w:rFonts w:ascii="Calibri" w:hAnsi="Calibri"/>
                <w:sz w:val="22"/>
              </w:rPr>
            </w:pPr>
            <w:r w:rsidRPr="009C6270">
              <w:rPr>
                <w:rFonts w:ascii="Calibri" w:hAnsi="Calibri"/>
                <w:sz w:val="22"/>
                <w:szCs w:val="22"/>
              </w:rPr>
              <w:t>Märkused/kommentaarid</w:t>
            </w:r>
          </w:p>
        </w:tc>
      </w:tr>
      <w:tr w:rsidR="00115A6B" w14:paraId="106D061C" w14:textId="77777777" w:rsidTr="009C6270">
        <w:trPr>
          <w:cantSplit/>
        </w:trPr>
        <w:tc>
          <w:tcPr>
            <w:tcW w:w="9348" w:type="dxa"/>
            <w:gridSpan w:val="2"/>
          </w:tcPr>
          <w:p w14:paraId="11175FCA" w14:textId="59E1E28A" w:rsidR="00115A6B" w:rsidRPr="00EC6978" w:rsidRDefault="00115A6B" w:rsidP="00EC697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B.2.1  </w:t>
            </w:r>
            <w:r w:rsidR="00EC6978">
              <w:rPr>
                <w:rStyle w:val="fontstyle01"/>
                <w:rFonts w:ascii="Calibri" w:hAnsi="Calibri" w:cs="Calibri"/>
                <w:b/>
                <w:bCs/>
                <w:sz w:val="22"/>
                <w:szCs w:val="22"/>
              </w:rPr>
              <w:t>Kiirgusohutuse tagamine</w:t>
            </w:r>
          </w:p>
        </w:tc>
        <w:tc>
          <w:tcPr>
            <w:tcW w:w="840" w:type="dxa"/>
          </w:tcPr>
          <w:p w14:paraId="48C2817A" w14:textId="77777777" w:rsidR="00115A6B" w:rsidRDefault="00115A6B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JAH</w:t>
            </w:r>
          </w:p>
        </w:tc>
        <w:tc>
          <w:tcPr>
            <w:tcW w:w="840" w:type="dxa"/>
          </w:tcPr>
          <w:p w14:paraId="68EE0EE4" w14:textId="77777777" w:rsidR="00115A6B" w:rsidRDefault="00115A6B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EI</w:t>
            </w:r>
          </w:p>
        </w:tc>
        <w:tc>
          <w:tcPr>
            <w:tcW w:w="2688" w:type="dxa"/>
          </w:tcPr>
          <w:p w14:paraId="0FBE3E69" w14:textId="77777777" w:rsidR="00115A6B" w:rsidRDefault="00115A6B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115A6B" w14:paraId="637856E7" w14:textId="77777777" w:rsidTr="009C6270">
        <w:tc>
          <w:tcPr>
            <w:tcW w:w="3348" w:type="dxa"/>
          </w:tcPr>
          <w:p w14:paraId="419009FB" w14:textId="4C037C15" w:rsidR="00115A6B" w:rsidRDefault="00EC6978" w:rsidP="00EC6978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V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eendub uuringu põhjendatuses, arvestades patsiendi kättesaadavaid terviseandmeid ja varasemaid 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protseduure;planeerib</w:t>
            </w:r>
            <w:proofErr w:type="spellEnd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 uuringu vastavalt juhistele; korrigeerib ja koostab koostöös meditsiinitehnikainseneri ja 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radioloogigauuringuprotokolle</w:t>
            </w:r>
            <w:proofErr w:type="spellEnd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6000" w:type="dxa"/>
          </w:tcPr>
          <w:p w14:paraId="4DDBC9A9" w14:textId="77777777" w:rsidR="00115A6B" w:rsidRDefault="000679C2" w:rsidP="009F5229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Kirjeldab oma tegevust</w:t>
            </w:r>
          </w:p>
        </w:tc>
        <w:tc>
          <w:tcPr>
            <w:tcW w:w="840" w:type="dxa"/>
          </w:tcPr>
          <w:p w14:paraId="03D42C51" w14:textId="77777777" w:rsidR="00115A6B" w:rsidRDefault="00115A6B" w:rsidP="009F522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40" w:type="dxa"/>
          </w:tcPr>
          <w:p w14:paraId="7DB4E3AF" w14:textId="77777777" w:rsidR="00115A6B" w:rsidRDefault="00115A6B" w:rsidP="009F522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688" w:type="dxa"/>
          </w:tcPr>
          <w:p w14:paraId="1F8F9CA0" w14:textId="77777777" w:rsidR="00115A6B" w:rsidRDefault="00115A6B" w:rsidP="009F5229">
            <w:pPr>
              <w:rPr>
                <w:rFonts w:ascii="Calibri" w:hAnsi="Calibri"/>
                <w:sz w:val="22"/>
              </w:rPr>
            </w:pPr>
          </w:p>
        </w:tc>
      </w:tr>
      <w:tr w:rsidR="00115A6B" w14:paraId="2177E2BA" w14:textId="77777777" w:rsidTr="009C6270">
        <w:tc>
          <w:tcPr>
            <w:tcW w:w="3348" w:type="dxa"/>
          </w:tcPr>
          <w:p w14:paraId="1AAABF47" w14:textId="133EAD5C" w:rsidR="00115A6B" w:rsidRDefault="00EC6978" w:rsidP="00EC6978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T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agab kiirgusohutu keskkonna, takistades kõrvaliste isikute viibimise uuringul ning kasutades 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kollektiivseidkiirguskaitsevahendeid</w:t>
            </w:r>
            <w:proofErr w:type="spellEnd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6000" w:type="dxa"/>
          </w:tcPr>
          <w:p w14:paraId="2378B4BA" w14:textId="77777777" w:rsidR="00115A6B" w:rsidRDefault="00115A6B" w:rsidP="009F52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14:paraId="68BA044E" w14:textId="77777777" w:rsidR="00115A6B" w:rsidRDefault="00115A6B" w:rsidP="009F522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40" w:type="dxa"/>
          </w:tcPr>
          <w:p w14:paraId="43442224" w14:textId="77777777" w:rsidR="00115A6B" w:rsidRDefault="00115A6B" w:rsidP="009F522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688" w:type="dxa"/>
          </w:tcPr>
          <w:p w14:paraId="27DE97F2" w14:textId="77777777" w:rsidR="00115A6B" w:rsidRDefault="00115A6B" w:rsidP="009F5229">
            <w:pPr>
              <w:rPr>
                <w:rFonts w:ascii="Calibri" w:hAnsi="Calibri"/>
                <w:sz w:val="22"/>
              </w:rPr>
            </w:pPr>
          </w:p>
        </w:tc>
      </w:tr>
      <w:tr w:rsidR="00115A6B" w14:paraId="19178130" w14:textId="77777777" w:rsidTr="009C6270">
        <w:tc>
          <w:tcPr>
            <w:tcW w:w="3348" w:type="dxa"/>
          </w:tcPr>
          <w:p w14:paraId="0F41BBCF" w14:textId="1ED5DF9B" w:rsidR="00115A6B" w:rsidRDefault="00EC6978" w:rsidP="00EC6978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nalüüsib keskkonna kiirgusohutust ja riskifaktoreid, teeb ettepanekuid kiirguskoormust mõjutavate 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tingimustemuutmiseks</w:t>
            </w:r>
            <w:proofErr w:type="spellEnd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 ning protsesside parendamiseks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6000" w:type="dxa"/>
          </w:tcPr>
          <w:p w14:paraId="67CEBD8D" w14:textId="77777777" w:rsidR="00115A6B" w:rsidRDefault="00115A6B" w:rsidP="009F52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14:paraId="014AC3C3" w14:textId="77777777" w:rsidR="00115A6B" w:rsidRDefault="00115A6B" w:rsidP="009F522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40" w:type="dxa"/>
          </w:tcPr>
          <w:p w14:paraId="2C44B4C8" w14:textId="77777777" w:rsidR="00115A6B" w:rsidRDefault="00115A6B" w:rsidP="009F522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688" w:type="dxa"/>
          </w:tcPr>
          <w:p w14:paraId="62D82530" w14:textId="77777777" w:rsidR="00115A6B" w:rsidRDefault="00115A6B" w:rsidP="009F5229">
            <w:pPr>
              <w:rPr>
                <w:rFonts w:ascii="Calibri" w:hAnsi="Calibri"/>
                <w:sz w:val="22"/>
              </w:rPr>
            </w:pPr>
          </w:p>
        </w:tc>
      </w:tr>
      <w:tr w:rsidR="00115A6B" w14:paraId="7AFD26BF" w14:textId="77777777" w:rsidTr="009C6270">
        <w:tc>
          <w:tcPr>
            <w:tcW w:w="3348" w:type="dxa"/>
          </w:tcPr>
          <w:p w14:paraId="35C3C908" w14:textId="57018CAE" w:rsidR="00115A6B" w:rsidRDefault="00EC6978" w:rsidP="00EC6978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O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ptimeerib doosid, lähtuvalt 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lastRenderedPageBreak/>
              <w:t xml:space="preserve">uuringu eesmärgist ja patsiendi individuaalsetest iseärasustest ning 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kasutadesindividuaalseid</w:t>
            </w:r>
            <w:proofErr w:type="spellEnd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 kiirguskaitsevahendeid.</w:t>
            </w:r>
          </w:p>
        </w:tc>
        <w:tc>
          <w:tcPr>
            <w:tcW w:w="6000" w:type="dxa"/>
          </w:tcPr>
          <w:p w14:paraId="33041365" w14:textId="77777777" w:rsidR="00115A6B" w:rsidRDefault="00115A6B" w:rsidP="009F52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14:paraId="3E68DB37" w14:textId="77777777" w:rsidR="00115A6B" w:rsidRDefault="00115A6B" w:rsidP="009F522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40" w:type="dxa"/>
          </w:tcPr>
          <w:p w14:paraId="57AE986F" w14:textId="77777777" w:rsidR="00115A6B" w:rsidRDefault="00115A6B" w:rsidP="009F522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688" w:type="dxa"/>
          </w:tcPr>
          <w:p w14:paraId="601AB0CA" w14:textId="77777777" w:rsidR="00115A6B" w:rsidRDefault="00115A6B" w:rsidP="009F5229">
            <w:pPr>
              <w:rPr>
                <w:rFonts w:ascii="Calibri" w:hAnsi="Calibri"/>
                <w:sz w:val="22"/>
              </w:rPr>
            </w:pPr>
          </w:p>
        </w:tc>
      </w:tr>
      <w:tr w:rsidR="00115A6B" w14:paraId="36C01433" w14:textId="77777777" w:rsidTr="009C6270">
        <w:trPr>
          <w:cantSplit/>
        </w:trPr>
        <w:tc>
          <w:tcPr>
            <w:tcW w:w="9348" w:type="dxa"/>
            <w:gridSpan w:val="2"/>
          </w:tcPr>
          <w:p w14:paraId="0F1671EA" w14:textId="19170884" w:rsidR="00115A6B" w:rsidRDefault="00115A6B" w:rsidP="00A1216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B.2.</w:t>
            </w:r>
            <w:r w:rsidR="00495CA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95CA3">
              <w:rPr>
                <w:rStyle w:val="fontstyle01"/>
                <w:rFonts w:ascii="Calibri" w:hAnsi="Calibri" w:cs="Calibri"/>
                <w:b/>
                <w:sz w:val="22"/>
                <w:szCs w:val="22"/>
              </w:rPr>
              <w:t xml:space="preserve">Radioloogiliste uuringute ja </w:t>
            </w:r>
            <w:proofErr w:type="spellStart"/>
            <w:r w:rsidR="00495CA3">
              <w:rPr>
                <w:rStyle w:val="fontstyle01"/>
                <w:rFonts w:ascii="Calibri" w:hAnsi="Calibri" w:cs="Calibri"/>
                <w:b/>
                <w:sz w:val="22"/>
                <w:szCs w:val="22"/>
              </w:rPr>
              <w:t>radioterapeutiliste</w:t>
            </w:r>
            <w:proofErr w:type="spellEnd"/>
            <w:r w:rsidR="00495CA3">
              <w:rPr>
                <w:rStyle w:val="fontstyle01"/>
                <w:rFonts w:ascii="Calibri" w:hAnsi="Calibri" w:cs="Calibri"/>
                <w:b/>
                <w:sz w:val="22"/>
                <w:szCs w:val="22"/>
              </w:rPr>
              <w:t xml:space="preserve"> protseduuride tegemine</w:t>
            </w:r>
          </w:p>
        </w:tc>
        <w:tc>
          <w:tcPr>
            <w:tcW w:w="840" w:type="dxa"/>
          </w:tcPr>
          <w:p w14:paraId="6B1CCCB0" w14:textId="77777777" w:rsidR="00115A6B" w:rsidRDefault="00115A6B" w:rsidP="00AE08FB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JAH</w:t>
            </w:r>
          </w:p>
        </w:tc>
        <w:tc>
          <w:tcPr>
            <w:tcW w:w="840" w:type="dxa"/>
          </w:tcPr>
          <w:p w14:paraId="4AE5677F" w14:textId="77777777" w:rsidR="00115A6B" w:rsidRDefault="00115A6B" w:rsidP="00AE08FB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EI</w:t>
            </w:r>
          </w:p>
        </w:tc>
        <w:tc>
          <w:tcPr>
            <w:tcW w:w="2688" w:type="dxa"/>
          </w:tcPr>
          <w:p w14:paraId="5DC0566A" w14:textId="77777777" w:rsidR="00115A6B" w:rsidRDefault="009C6270" w:rsidP="00AE08FB">
            <w:pPr>
              <w:jc w:val="center"/>
              <w:rPr>
                <w:rFonts w:ascii="Calibri" w:hAnsi="Calibri"/>
                <w:sz w:val="22"/>
              </w:rPr>
            </w:pPr>
            <w:r w:rsidRPr="009C6270">
              <w:rPr>
                <w:rFonts w:ascii="Calibri" w:hAnsi="Calibri"/>
                <w:sz w:val="22"/>
                <w:szCs w:val="22"/>
              </w:rPr>
              <w:t>Märkused/kommentaarid</w:t>
            </w:r>
          </w:p>
        </w:tc>
      </w:tr>
      <w:tr w:rsidR="00115A6B" w14:paraId="199FBCA9" w14:textId="77777777" w:rsidTr="009C6270">
        <w:tc>
          <w:tcPr>
            <w:tcW w:w="3348" w:type="dxa"/>
          </w:tcPr>
          <w:p w14:paraId="01D3AD64" w14:textId="792287D9" w:rsidR="00115A6B" w:rsidRDefault="00495CA3" w:rsidP="00495CA3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K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ontrollib meditsiiniseadmete valmisolekut ja teeb ettevalmistused uuringuks/protseduuriks (nt kalibreerib),lähtudes juhenditest ja ohutusnõuetest; seab kabineti tööks valmis ja tagab töövahendite olemasolu ning korrasolekukogu tööaja jooksul; hooldab meditsiinitehnikat vastavalt juhendile, registreerib kõrvalekalded ja teavitab 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asjaosalisiprobleemidest</w:t>
            </w:r>
            <w:proofErr w:type="spellEnd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 meditsiinitehnikaga; järgib a- ja antiseptika põhimõtteid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6000" w:type="dxa"/>
          </w:tcPr>
          <w:p w14:paraId="30AF8608" w14:textId="77777777" w:rsidR="00115A6B" w:rsidRDefault="00115A6B" w:rsidP="009F5229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840" w:type="dxa"/>
          </w:tcPr>
          <w:p w14:paraId="58B5BD4B" w14:textId="77777777" w:rsidR="00115A6B" w:rsidRDefault="00115A6B" w:rsidP="009F522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40" w:type="dxa"/>
          </w:tcPr>
          <w:p w14:paraId="4F2BD5AA" w14:textId="77777777" w:rsidR="00115A6B" w:rsidRDefault="00115A6B" w:rsidP="009F522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688" w:type="dxa"/>
          </w:tcPr>
          <w:p w14:paraId="5FB0B86B" w14:textId="77777777" w:rsidR="00115A6B" w:rsidRDefault="00115A6B" w:rsidP="009F5229">
            <w:pPr>
              <w:rPr>
                <w:rFonts w:ascii="Calibri" w:hAnsi="Calibri"/>
                <w:sz w:val="22"/>
              </w:rPr>
            </w:pPr>
          </w:p>
        </w:tc>
      </w:tr>
      <w:tr w:rsidR="00115A6B" w14:paraId="59567BD1" w14:textId="77777777" w:rsidTr="009C6270">
        <w:tc>
          <w:tcPr>
            <w:tcW w:w="3348" w:type="dxa"/>
          </w:tcPr>
          <w:p w14:paraId="2015666E" w14:textId="73E6B466" w:rsidR="00115A6B" w:rsidRDefault="00495CA3" w:rsidP="00495CA3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K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ontrollib patsiendi isikuandmeid ja tutvub saatekirjaga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6000" w:type="dxa"/>
          </w:tcPr>
          <w:p w14:paraId="700744ED" w14:textId="77777777" w:rsidR="00115A6B" w:rsidRDefault="00115A6B" w:rsidP="009F52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14:paraId="61EC366D" w14:textId="77777777" w:rsidR="00115A6B" w:rsidRDefault="00115A6B" w:rsidP="009F522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40" w:type="dxa"/>
          </w:tcPr>
          <w:p w14:paraId="3DF0D707" w14:textId="77777777" w:rsidR="00115A6B" w:rsidRDefault="00115A6B" w:rsidP="009F522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688" w:type="dxa"/>
          </w:tcPr>
          <w:p w14:paraId="5B7602CE" w14:textId="77777777" w:rsidR="00115A6B" w:rsidRDefault="00115A6B" w:rsidP="009F5229">
            <w:pPr>
              <w:rPr>
                <w:rFonts w:ascii="Calibri" w:hAnsi="Calibri"/>
                <w:sz w:val="22"/>
              </w:rPr>
            </w:pPr>
          </w:p>
        </w:tc>
      </w:tr>
      <w:tr w:rsidR="00115A6B" w14:paraId="3A355DFC" w14:textId="77777777" w:rsidTr="009C6270">
        <w:tc>
          <w:tcPr>
            <w:tcW w:w="3348" w:type="dxa"/>
          </w:tcPr>
          <w:p w14:paraId="08887A0D" w14:textId="0C680EFE" w:rsidR="00495CA3" w:rsidRDefault="00495CA3" w:rsidP="00495CA3">
            <w:pPr>
              <w:suppressAutoHyphens w:val="0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indab uuringuriske (kliinilised andmed, varasemad uuringud); koostab uuringuplaani, valib uuringuks/protseduuriks sobivad vahendid, lähtudes patsiendist, uuringuprotokollist ja tegevusjuhenditest; teeb 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lastRenderedPageBreak/>
              <w:t>ettepanekusaatekirjale märgitud protseduuri muutmiseks või sellest loobumiseks, kui samaväärne tulemus on saavutatavotstarbekama protseduuriga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.</w:t>
            </w:r>
          </w:p>
          <w:p w14:paraId="65D8D8BD" w14:textId="3B89087D" w:rsidR="00115A6B" w:rsidRDefault="00495CA3" w:rsidP="00495CA3">
            <w:pPr>
              <w:suppressAutoHyphens w:val="0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K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ontrollib nõusoleku- või kontroll-lehe täitmist; küsitleb patsienti lähtuvalt uuringu spetsiifikast ja 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selgitabpatsiendile</w:t>
            </w:r>
            <w:proofErr w:type="spellEnd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 uuringu olemust, vastab uuringuga seotud küsimustele oma pädevuse piires; juhendab patsienti, jälgidestema seisundit ravimite/kontrastaine manustamise ajal ja järel; selgitab uuringutulemustest teavitamist; 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annabjuhiseid</w:t>
            </w:r>
            <w:proofErr w:type="spellEnd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 käitumiseks pärast uuringut, selgitab tekkida võivaid tüsistusi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6000" w:type="dxa"/>
          </w:tcPr>
          <w:p w14:paraId="4AFFC65E" w14:textId="77777777" w:rsidR="00115A6B" w:rsidRDefault="00115A6B" w:rsidP="009F52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14:paraId="5169D9B7" w14:textId="77777777" w:rsidR="00115A6B" w:rsidRDefault="00115A6B" w:rsidP="009F522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40" w:type="dxa"/>
          </w:tcPr>
          <w:p w14:paraId="64D22BF4" w14:textId="77777777" w:rsidR="00115A6B" w:rsidRDefault="00115A6B" w:rsidP="009F522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688" w:type="dxa"/>
          </w:tcPr>
          <w:p w14:paraId="6DED0DC0" w14:textId="77777777" w:rsidR="00115A6B" w:rsidRDefault="00115A6B" w:rsidP="009F5229">
            <w:pPr>
              <w:rPr>
                <w:rFonts w:ascii="Calibri" w:hAnsi="Calibri"/>
                <w:sz w:val="22"/>
              </w:rPr>
            </w:pPr>
          </w:p>
        </w:tc>
      </w:tr>
      <w:tr w:rsidR="00495CA3" w14:paraId="4112A5E2" w14:textId="77777777" w:rsidTr="009C6270">
        <w:tc>
          <w:tcPr>
            <w:tcW w:w="3348" w:type="dxa"/>
          </w:tcPr>
          <w:p w14:paraId="3E9D895F" w14:textId="71DC23F7" w:rsidR="00495CA3" w:rsidRDefault="00495CA3" w:rsidP="00495CA3">
            <w:pPr>
              <w:suppressAutoHyphens w:val="0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T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eeb uuringuid vastavalt uuringuprotokollile, tegevusjuhenditele ja kiirgusohutusnõuetele (ALARA); 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jälgibpatsiendi</w:t>
            </w:r>
            <w:proofErr w:type="spellEnd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 seisundit pärast uuringut; korrigeerib vastavalt vajadusele uuringuprotokolle; teeb ettepanekuid uuringutekvaliteetsemaks läbiviimiseks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6000" w:type="dxa"/>
          </w:tcPr>
          <w:p w14:paraId="3CABE53E" w14:textId="77777777" w:rsidR="00495CA3" w:rsidRDefault="00495CA3" w:rsidP="009F52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14:paraId="29864C4C" w14:textId="77777777" w:rsidR="00495CA3" w:rsidRDefault="00495CA3" w:rsidP="009F522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40" w:type="dxa"/>
          </w:tcPr>
          <w:p w14:paraId="2029D21C" w14:textId="77777777" w:rsidR="00495CA3" w:rsidRDefault="00495CA3" w:rsidP="009F522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688" w:type="dxa"/>
          </w:tcPr>
          <w:p w14:paraId="7F6E2F1F" w14:textId="77777777" w:rsidR="00495CA3" w:rsidRDefault="00495CA3" w:rsidP="009F5229">
            <w:pPr>
              <w:rPr>
                <w:rFonts w:ascii="Calibri" w:hAnsi="Calibri"/>
                <w:sz w:val="22"/>
              </w:rPr>
            </w:pPr>
          </w:p>
        </w:tc>
      </w:tr>
      <w:tr w:rsidR="00495CA3" w14:paraId="7FF1C413" w14:textId="77777777" w:rsidTr="009C6270">
        <w:tc>
          <w:tcPr>
            <w:tcW w:w="3348" w:type="dxa"/>
          </w:tcPr>
          <w:p w14:paraId="72A6D877" w14:textId="7885344F" w:rsidR="00495CA3" w:rsidRDefault="00495CA3" w:rsidP="00495CA3">
            <w:pPr>
              <w:suppressAutoHyphens w:val="0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lastRenderedPageBreak/>
              <w:t>H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indab tehtud uuringu vastavust kvaliteedikriteeriumitele, lähtudes saatekirjast ja püstitatud küsimusest/eesmärgist; dokumenteerib kvaliteeti mõjutavad kõrvalekalded; teeb rekonstruktsioonid, markeerib ja 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edastabtehtud</w:t>
            </w:r>
            <w:proofErr w:type="spellEnd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 uuringu digitaalsesse arhiivi ja/või tööjaama; töötleb ülesvõtteid elektroonses pilditöötlussüsteemis 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vastavaltkvaliteedikriteeriumitele</w:t>
            </w:r>
            <w:proofErr w:type="spellEnd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6000" w:type="dxa"/>
          </w:tcPr>
          <w:p w14:paraId="05CB4365" w14:textId="77777777" w:rsidR="00495CA3" w:rsidRDefault="00495CA3" w:rsidP="009F52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14:paraId="61E53E66" w14:textId="77777777" w:rsidR="00495CA3" w:rsidRDefault="00495CA3" w:rsidP="009F522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40" w:type="dxa"/>
          </w:tcPr>
          <w:p w14:paraId="3297BE8D" w14:textId="77777777" w:rsidR="00495CA3" w:rsidRDefault="00495CA3" w:rsidP="009F522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688" w:type="dxa"/>
          </w:tcPr>
          <w:p w14:paraId="0275E57E" w14:textId="77777777" w:rsidR="00495CA3" w:rsidRDefault="00495CA3" w:rsidP="009F5229">
            <w:pPr>
              <w:rPr>
                <w:rFonts w:ascii="Calibri" w:hAnsi="Calibri"/>
                <w:sz w:val="22"/>
              </w:rPr>
            </w:pPr>
          </w:p>
        </w:tc>
      </w:tr>
      <w:tr w:rsidR="00115A6B" w14:paraId="5ED6654D" w14:textId="77777777" w:rsidTr="009C6270">
        <w:trPr>
          <w:cantSplit/>
        </w:trPr>
        <w:tc>
          <w:tcPr>
            <w:tcW w:w="9348" w:type="dxa"/>
            <w:gridSpan w:val="2"/>
          </w:tcPr>
          <w:p w14:paraId="2C63614B" w14:textId="36FC2CE0" w:rsidR="00115A6B" w:rsidRDefault="00115A6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B.2.3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34849">
              <w:rPr>
                <w:rFonts w:ascii="Calibri" w:hAnsi="Calibri"/>
                <w:b/>
                <w:sz w:val="22"/>
                <w:szCs w:val="22"/>
              </w:rPr>
              <w:t>Arendustegevus</w:t>
            </w:r>
          </w:p>
        </w:tc>
        <w:tc>
          <w:tcPr>
            <w:tcW w:w="840" w:type="dxa"/>
          </w:tcPr>
          <w:p w14:paraId="7B983E6D" w14:textId="77777777" w:rsidR="00115A6B" w:rsidRDefault="00115A6B" w:rsidP="00AE08FB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JAH</w:t>
            </w:r>
          </w:p>
        </w:tc>
        <w:tc>
          <w:tcPr>
            <w:tcW w:w="840" w:type="dxa"/>
          </w:tcPr>
          <w:p w14:paraId="1A9FE70B" w14:textId="77777777" w:rsidR="00115A6B" w:rsidRDefault="00115A6B" w:rsidP="00AE08FB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EI</w:t>
            </w:r>
          </w:p>
        </w:tc>
        <w:tc>
          <w:tcPr>
            <w:tcW w:w="2688" w:type="dxa"/>
          </w:tcPr>
          <w:p w14:paraId="036F45D3" w14:textId="77777777" w:rsidR="00115A6B" w:rsidRDefault="009C6270" w:rsidP="00AE08FB">
            <w:pPr>
              <w:jc w:val="center"/>
              <w:rPr>
                <w:rFonts w:ascii="Calibri" w:hAnsi="Calibri"/>
                <w:sz w:val="22"/>
              </w:rPr>
            </w:pPr>
            <w:r w:rsidRPr="009C6270">
              <w:rPr>
                <w:rFonts w:ascii="Calibri" w:hAnsi="Calibri"/>
                <w:sz w:val="22"/>
                <w:szCs w:val="22"/>
              </w:rPr>
              <w:t>Märkused/kommentaarid</w:t>
            </w:r>
          </w:p>
        </w:tc>
      </w:tr>
      <w:tr w:rsidR="00115A6B" w14:paraId="5CCC4AF2" w14:textId="77777777" w:rsidTr="009C6270">
        <w:tc>
          <w:tcPr>
            <w:tcW w:w="3348" w:type="dxa"/>
          </w:tcPr>
          <w:p w14:paraId="61F916E8" w14:textId="16518453" w:rsidR="00115A6B" w:rsidRDefault="00D34849" w:rsidP="00D34849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V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iib läbi rakendusuuringuid; osaleb uute radioloogiliste uurimismetoodikate arendamisel ja tööle rakendamisel või juhib uute uurimismetoodikate arendamist ja tööle rakendamist; täiustab olemasolevaid protseduuride tegevusjuhendeid, teeb vajadusel ettepanekuid uute dokumentide koostamiseks ning osaleb nende väljatöötamisel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6000" w:type="dxa"/>
          </w:tcPr>
          <w:p w14:paraId="2BF0BD9D" w14:textId="77777777" w:rsidR="00115A6B" w:rsidRDefault="00115A6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40" w:type="dxa"/>
          </w:tcPr>
          <w:p w14:paraId="4DA70920" w14:textId="77777777" w:rsidR="00115A6B" w:rsidRDefault="00115A6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40" w:type="dxa"/>
          </w:tcPr>
          <w:p w14:paraId="1C15E958" w14:textId="77777777" w:rsidR="00115A6B" w:rsidRDefault="00115A6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688" w:type="dxa"/>
          </w:tcPr>
          <w:p w14:paraId="0FA58AD8" w14:textId="77777777" w:rsidR="00115A6B" w:rsidRDefault="00115A6B">
            <w:pPr>
              <w:rPr>
                <w:rFonts w:ascii="Calibri" w:hAnsi="Calibri"/>
                <w:sz w:val="22"/>
              </w:rPr>
            </w:pPr>
          </w:p>
        </w:tc>
      </w:tr>
      <w:tr w:rsidR="00115A6B" w14:paraId="14952A4D" w14:textId="77777777" w:rsidTr="009C6270">
        <w:tc>
          <w:tcPr>
            <w:tcW w:w="3348" w:type="dxa"/>
          </w:tcPr>
          <w:p w14:paraId="246414E3" w14:textId="75E37438" w:rsidR="00115A6B" w:rsidRDefault="00D34849" w:rsidP="00D34849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K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ogub ja analüüsib tõenduspõhist materjali, teeb ettekandeid ja esineb avalikkuse ees; jagab oma teadmisi ja valdkonnaspetsiifikat kolleegidega, osaleb 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lastRenderedPageBreak/>
              <w:t>interdistsiplinaarsete meeskondade töös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6000" w:type="dxa"/>
          </w:tcPr>
          <w:p w14:paraId="2E81FC51" w14:textId="77777777" w:rsidR="00115A6B" w:rsidRDefault="00115A6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40" w:type="dxa"/>
          </w:tcPr>
          <w:p w14:paraId="4BB97D93" w14:textId="77777777" w:rsidR="00115A6B" w:rsidRDefault="00115A6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40" w:type="dxa"/>
          </w:tcPr>
          <w:p w14:paraId="26135B8D" w14:textId="77777777" w:rsidR="00115A6B" w:rsidRDefault="00115A6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688" w:type="dxa"/>
          </w:tcPr>
          <w:p w14:paraId="4FAC0052" w14:textId="77777777" w:rsidR="00115A6B" w:rsidRDefault="00115A6B">
            <w:pPr>
              <w:rPr>
                <w:rFonts w:ascii="Calibri" w:hAnsi="Calibri"/>
                <w:sz w:val="22"/>
              </w:rPr>
            </w:pPr>
          </w:p>
        </w:tc>
      </w:tr>
      <w:tr w:rsidR="00FC1298" w14:paraId="743220B6" w14:textId="77777777" w:rsidTr="00FE711D">
        <w:trPr>
          <w:trHeight w:val="2427"/>
        </w:trPr>
        <w:tc>
          <w:tcPr>
            <w:tcW w:w="3348" w:type="dxa"/>
          </w:tcPr>
          <w:p w14:paraId="39847DA7" w14:textId="599F0F58" w:rsidR="00FC1298" w:rsidRDefault="00FC1298" w:rsidP="00D34849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O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saleb auditi läbiviimisel; hindab ja analüüsib perioodiliselt radioloogiliste uuringute ja 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radioterapeutiliste</w:t>
            </w:r>
            <w:proofErr w:type="spellEnd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 protseduuride kvaliteedinõuetele vastavust; analüüsi tulemustest lähtudes teeb ettepanekuid töötajate täiendavateks koolitusteks.</w:t>
            </w:r>
          </w:p>
        </w:tc>
        <w:tc>
          <w:tcPr>
            <w:tcW w:w="6000" w:type="dxa"/>
          </w:tcPr>
          <w:p w14:paraId="2AD5338E" w14:textId="77777777" w:rsidR="00FC1298" w:rsidRDefault="00FC1298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40" w:type="dxa"/>
          </w:tcPr>
          <w:p w14:paraId="502797CA" w14:textId="77777777" w:rsidR="00FC1298" w:rsidRDefault="00FC1298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40" w:type="dxa"/>
          </w:tcPr>
          <w:p w14:paraId="19F70BFC" w14:textId="77777777" w:rsidR="00FC1298" w:rsidRDefault="00FC1298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688" w:type="dxa"/>
          </w:tcPr>
          <w:p w14:paraId="35936FBB" w14:textId="77777777" w:rsidR="00FC1298" w:rsidRDefault="00FC1298">
            <w:pPr>
              <w:rPr>
                <w:rFonts w:ascii="Calibri" w:hAnsi="Calibri"/>
                <w:sz w:val="22"/>
              </w:rPr>
            </w:pPr>
          </w:p>
        </w:tc>
      </w:tr>
      <w:tr w:rsidR="00115A6B" w14:paraId="6EE75EA9" w14:textId="77777777" w:rsidTr="009C6270">
        <w:trPr>
          <w:cantSplit/>
        </w:trPr>
        <w:tc>
          <w:tcPr>
            <w:tcW w:w="9348" w:type="dxa"/>
            <w:gridSpan w:val="2"/>
          </w:tcPr>
          <w:p w14:paraId="5632E9DD" w14:textId="2FCBD9F7" w:rsidR="00115A6B" w:rsidRDefault="00115A6B" w:rsidP="00A1216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B.2.4 </w:t>
            </w:r>
            <w:r w:rsidR="00D34849">
              <w:rPr>
                <w:rFonts w:ascii="Calibri" w:hAnsi="Calibri"/>
                <w:b/>
                <w:sz w:val="22"/>
                <w:szCs w:val="22"/>
              </w:rPr>
              <w:t>Juhendamine</w:t>
            </w:r>
          </w:p>
        </w:tc>
        <w:tc>
          <w:tcPr>
            <w:tcW w:w="840" w:type="dxa"/>
          </w:tcPr>
          <w:p w14:paraId="7A42B553" w14:textId="77777777" w:rsidR="00115A6B" w:rsidRDefault="00115A6B" w:rsidP="00AE08FB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JAH</w:t>
            </w:r>
          </w:p>
        </w:tc>
        <w:tc>
          <w:tcPr>
            <w:tcW w:w="840" w:type="dxa"/>
          </w:tcPr>
          <w:p w14:paraId="6C331C86" w14:textId="77777777" w:rsidR="00115A6B" w:rsidRDefault="00115A6B" w:rsidP="00AE08FB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EI</w:t>
            </w:r>
          </w:p>
        </w:tc>
        <w:tc>
          <w:tcPr>
            <w:tcW w:w="2688" w:type="dxa"/>
          </w:tcPr>
          <w:p w14:paraId="7FDA25C1" w14:textId="77777777" w:rsidR="00115A6B" w:rsidRDefault="009C6270" w:rsidP="00AE08FB">
            <w:pPr>
              <w:jc w:val="center"/>
              <w:rPr>
                <w:rFonts w:ascii="Calibri" w:hAnsi="Calibri"/>
                <w:sz w:val="22"/>
              </w:rPr>
            </w:pPr>
            <w:r w:rsidRPr="009C6270">
              <w:rPr>
                <w:rFonts w:ascii="Calibri" w:hAnsi="Calibri"/>
                <w:sz w:val="22"/>
                <w:szCs w:val="22"/>
              </w:rPr>
              <w:t>Märkused/kommentaarid</w:t>
            </w:r>
          </w:p>
        </w:tc>
      </w:tr>
      <w:tr w:rsidR="00115A6B" w14:paraId="79CE9235" w14:textId="77777777" w:rsidTr="009C6270">
        <w:tc>
          <w:tcPr>
            <w:tcW w:w="3348" w:type="dxa"/>
          </w:tcPr>
          <w:p w14:paraId="3D277BD8" w14:textId="0D0CFCB2" w:rsidR="00115A6B" w:rsidRDefault="00D34849" w:rsidP="00D34849">
            <w:pPr>
              <w:suppressAutoHyphens w:val="0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L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oob positiivse ja arengut toetava töö- ja õpikeskkonna, julgustades juhendatavat avatud suhtlemisele, suunates tema kutsealast arengut ning tunnustades motivatsiooni ja püüdlikkust; edastab juhendatavale tööga seotud informatsiooni selgelt ja arusaadavalt, arvestades juhendatava eelnevaid teadmisi, kogemusi ning individuaalseid vajadusi uue olukorraga kohanemisel; suunab küsimustele vastuseid leidma ning toetab probleemide iseseisvat lahendamist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6000" w:type="dxa"/>
          </w:tcPr>
          <w:p w14:paraId="2EC6F073" w14:textId="77777777" w:rsidR="00115A6B" w:rsidRDefault="00115A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14:paraId="21034398" w14:textId="77777777" w:rsidR="00115A6B" w:rsidRDefault="00115A6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40" w:type="dxa"/>
          </w:tcPr>
          <w:p w14:paraId="1544F391" w14:textId="77777777" w:rsidR="00115A6B" w:rsidRDefault="00115A6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688" w:type="dxa"/>
          </w:tcPr>
          <w:p w14:paraId="1140B0E2" w14:textId="77777777" w:rsidR="00115A6B" w:rsidRDefault="00115A6B">
            <w:pPr>
              <w:rPr>
                <w:rFonts w:ascii="Calibri" w:hAnsi="Calibri"/>
                <w:sz w:val="22"/>
              </w:rPr>
            </w:pPr>
          </w:p>
        </w:tc>
      </w:tr>
      <w:tr w:rsidR="00115A6B" w14:paraId="582891FD" w14:textId="77777777" w:rsidTr="009C6270">
        <w:tc>
          <w:tcPr>
            <w:tcW w:w="3348" w:type="dxa"/>
          </w:tcPr>
          <w:p w14:paraId="04CBFFBB" w14:textId="263354A6" w:rsidR="00115A6B" w:rsidRDefault="00D34849" w:rsidP="00D34849">
            <w:pPr>
              <w:suppressAutoHyphens w:val="0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V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astab juhendatavate 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lastRenderedPageBreak/>
              <w:t>küsimustele; annab juhendatavale pidevalt konstruktiivset tagasisidet töösoorituste, suhtlemise ning individuaalse arengu edenemise kohta; hinnangu koostamisel lähtub juhendatava töösooritustest, initsiatiivikusest ja motivatsioonist, tunnustab arenguvõimelisust.</w:t>
            </w:r>
          </w:p>
        </w:tc>
        <w:tc>
          <w:tcPr>
            <w:tcW w:w="6000" w:type="dxa"/>
          </w:tcPr>
          <w:p w14:paraId="211E61CE" w14:textId="77777777" w:rsidR="00115A6B" w:rsidRDefault="00115A6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40" w:type="dxa"/>
          </w:tcPr>
          <w:p w14:paraId="259AF082" w14:textId="77777777" w:rsidR="00115A6B" w:rsidRDefault="00115A6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40" w:type="dxa"/>
          </w:tcPr>
          <w:p w14:paraId="44096871" w14:textId="77777777" w:rsidR="00115A6B" w:rsidRDefault="00115A6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688" w:type="dxa"/>
          </w:tcPr>
          <w:p w14:paraId="37F8A040" w14:textId="77777777" w:rsidR="00115A6B" w:rsidRDefault="00115A6B">
            <w:pPr>
              <w:rPr>
                <w:rFonts w:ascii="Calibri" w:hAnsi="Calibri"/>
                <w:sz w:val="22"/>
              </w:rPr>
            </w:pPr>
          </w:p>
        </w:tc>
      </w:tr>
      <w:tr w:rsidR="00115A6B" w14:paraId="1EE44E2D" w14:textId="77777777" w:rsidTr="009C6270">
        <w:trPr>
          <w:cantSplit/>
        </w:trPr>
        <w:tc>
          <w:tcPr>
            <w:tcW w:w="9348" w:type="dxa"/>
            <w:gridSpan w:val="2"/>
          </w:tcPr>
          <w:p w14:paraId="27756F7A" w14:textId="1D53CC86" w:rsidR="00115A6B" w:rsidRDefault="00115A6B" w:rsidP="00D2399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B.2.5 </w:t>
            </w:r>
            <w:r w:rsidR="00211D6C">
              <w:rPr>
                <w:rFonts w:ascii="Calibri" w:hAnsi="Calibri"/>
                <w:b/>
                <w:sz w:val="22"/>
                <w:szCs w:val="22"/>
              </w:rPr>
              <w:t>Koolitamine</w:t>
            </w:r>
          </w:p>
        </w:tc>
        <w:tc>
          <w:tcPr>
            <w:tcW w:w="840" w:type="dxa"/>
          </w:tcPr>
          <w:p w14:paraId="5F42699E" w14:textId="77777777" w:rsidR="00115A6B" w:rsidRDefault="00115A6B" w:rsidP="00AE08FB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JAH</w:t>
            </w:r>
          </w:p>
        </w:tc>
        <w:tc>
          <w:tcPr>
            <w:tcW w:w="840" w:type="dxa"/>
          </w:tcPr>
          <w:p w14:paraId="11DACB7C" w14:textId="77777777" w:rsidR="00115A6B" w:rsidRDefault="00115A6B" w:rsidP="00AE08FB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EI</w:t>
            </w:r>
          </w:p>
        </w:tc>
        <w:tc>
          <w:tcPr>
            <w:tcW w:w="2688" w:type="dxa"/>
          </w:tcPr>
          <w:p w14:paraId="11BD1BE8" w14:textId="77777777" w:rsidR="00115A6B" w:rsidRDefault="009C6270" w:rsidP="00AE08FB">
            <w:pPr>
              <w:jc w:val="center"/>
              <w:rPr>
                <w:rFonts w:ascii="Calibri" w:hAnsi="Calibri"/>
                <w:sz w:val="22"/>
              </w:rPr>
            </w:pPr>
            <w:r w:rsidRPr="009C6270">
              <w:rPr>
                <w:rFonts w:ascii="Calibri" w:hAnsi="Calibri"/>
                <w:sz w:val="22"/>
                <w:szCs w:val="22"/>
              </w:rPr>
              <w:t>Märkused/kommentaarid</w:t>
            </w:r>
          </w:p>
        </w:tc>
      </w:tr>
      <w:tr w:rsidR="00115A6B" w14:paraId="1D71A03A" w14:textId="77777777" w:rsidTr="009C6270">
        <w:tc>
          <w:tcPr>
            <w:tcW w:w="3348" w:type="dxa"/>
          </w:tcPr>
          <w:p w14:paraId="1424D41C" w14:textId="72CD8914" w:rsidR="00211D6C" w:rsidRDefault="00211D6C" w:rsidP="00211D6C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nalüüsib koolituse sihtrühma õpivajadusi, juhindudes valdkonna arengust ja koolitusvajaduse analüüsimiseteoreetilistest alustest; sõnastab koolituse eesmärgid ja õpiväljundid, koostab õppe- ja koolituskavu, 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juhindudesõpetamise</w:t>
            </w:r>
            <w:proofErr w:type="spellEnd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 teaduslikest põhimõtetest ja sihtrühma õpivajaduse analüüsist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.</w:t>
            </w:r>
          </w:p>
          <w:p w14:paraId="3797E559" w14:textId="528DB984" w:rsidR="00115A6B" w:rsidRDefault="00115A6B" w:rsidP="009F5229">
            <w:pPr>
              <w:pStyle w:val="ListParagraph"/>
              <w:tabs>
                <w:tab w:val="left" w:pos="317"/>
              </w:tabs>
              <w:suppressAutoHyphens w:val="0"/>
              <w:ind w:left="0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00" w:type="dxa"/>
          </w:tcPr>
          <w:p w14:paraId="5946485E" w14:textId="77777777" w:rsidR="00115A6B" w:rsidRDefault="00115A6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40" w:type="dxa"/>
          </w:tcPr>
          <w:p w14:paraId="78533176" w14:textId="77777777" w:rsidR="00115A6B" w:rsidRDefault="00115A6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40" w:type="dxa"/>
          </w:tcPr>
          <w:p w14:paraId="2A9D6A9D" w14:textId="77777777" w:rsidR="00115A6B" w:rsidRDefault="00115A6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688" w:type="dxa"/>
          </w:tcPr>
          <w:p w14:paraId="740FCE7E" w14:textId="77777777" w:rsidR="00115A6B" w:rsidRDefault="00115A6B">
            <w:pPr>
              <w:rPr>
                <w:rFonts w:ascii="Calibri" w:hAnsi="Calibri"/>
                <w:sz w:val="22"/>
              </w:rPr>
            </w:pPr>
          </w:p>
        </w:tc>
      </w:tr>
      <w:tr w:rsidR="00211D6C" w14:paraId="79DA8015" w14:textId="77777777" w:rsidTr="009C6270">
        <w:tc>
          <w:tcPr>
            <w:tcW w:w="3348" w:type="dxa"/>
          </w:tcPr>
          <w:p w14:paraId="1AC1983F" w14:textId="7937347C" w:rsidR="00211D6C" w:rsidRDefault="00211D6C" w:rsidP="00211D6C">
            <w:pPr>
              <w:suppressAutoHyphens w:val="0"/>
              <w:jc w:val="both"/>
              <w:rPr>
                <w:rStyle w:val="fontstyle01"/>
                <w:rFonts w:ascii="Calibri" w:hAnsi="Calibri" w:cs="Calibri"/>
                <w:color w:val="auto"/>
                <w:sz w:val="22"/>
                <w:szCs w:val="22"/>
                <w:lang/>
              </w:rPr>
            </w:pP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K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oostab koolitusmaterjalid, lähtudes valitud metoodikast, sihtrühmast ja koolituse eesmärkidest ja 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tuginedesasjakohastele</w:t>
            </w:r>
            <w:proofErr w:type="spellEnd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 allikatele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6000" w:type="dxa"/>
          </w:tcPr>
          <w:p w14:paraId="0FFA6F8C" w14:textId="77777777" w:rsidR="00211D6C" w:rsidRDefault="00211D6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40" w:type="dxa"/>
          </w:tcPr>
          <w:p w14:paraId="15960C5A" w14:textId="77777777" w:rsidR="00211D6C" w:rsidRDefault="00211D6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40" w:type="dxa"/>
          </w:tcPr>
          <w:p w14:paraId="38649EE7" w14:textId="77777777" w:rsidR="00211D6C" w:rsidRDefault="00211D6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688" w:type="dxa"/>
          </w:tcPr>
          <w:p w14:paraId="0730E554" w14:textId="77777777" w:rsidR="00211D6C" w:rsidRDefault="00211D6C">
            <w:pPr>
              <w:rPr>
                <w:rFonts w:ascii="Calibri" w:hAnsi="Calibri"/>
                <w:sz w:val="22"/>
              </w:rPr>
            </w:pPr>
          </w:p>
        </w:tc>
      </w:tr>
      <w:tr w:rsidR="00211D6C" w14:paraId="5D315752" w14:textId="77777777" w:rsidTr="009C6270">
        <w:tc>
          <w:tcPr>
            <w:tcW w:w="3348" w:type="dxa"/>
          </w:tcPr>
          <w:p w14:paraId="4D4EC2F0" w14:textId="703BD6FE" w:rsidR="00211D6C" w:rsidRDefault="00211D6C" w:rsidP="00211D6C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V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iib läbi kursusi, loenguid, seminare, töötubasid, e-õppekursusi jm koolitusi, lähtudes 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lastRenderedPageBreak/>
              <w:t xml:space="preserve">valdkonna teooriatest 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jameetoditest</w:t>
            </w:r>
            <w:proofErr w:type="spellEnd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; kujundab õppimist soodustava vaimse, sotsiaalse ja füüsilise keskkonna; juhib õppeprotsessi, 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lähtudesõppekavast</w:t>
            </w:r>
            <w:proofErr w:type="spellEnd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, sihtrühma vajadustest ja õppija individuaalsetest õppe-eesmärkidest;4. kogub kohaseid meetodeid kasutades tagasisidet õppeprotsessi kohta, analüüsib õpitulemusi ja planeerib 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edasisitegevusi</w:t>
            </w:r>
            <w:proofErr w:type="spellEnd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.</w:t>
            </w:r>
          </w:p>
          <w:p w14:paraId="77484185" w14:textId="77777777" w:rsidR="00211D6C" w:rsidRDefault="00211D6C" w:rsidP="00211D6C">
            <w:pPr>
              <w:suppressAutoHyphens w:val="0"/>
              <w:jc w:val="both"/>
              <w:rPr>
                <w:rStyle w:val="fontstyle01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00" w:type="dxa"/>
          </w:tcPr>
          <w:p w14:paraId="2A068334" w14:textId="77777777" w:rsidR="00211D6C" w:rsidRDefault="00211D6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40" w:type="dxa"/>
          </w:tcPr>
          <w:p w14:paraId="56E42D58" w14:textId="77777777" w:rsidR="00211D6C" w:rsidRDefault="00211D6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40" w:type="dxa"/>
          </w:tcPr>
          <w:p w14:paraId="0AAC5F71" w14:textId="77777777" w:rsidR="00211D6C" w:rsidRDefault="00211D6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688" w:type="dxa"/>
          </w:tcPr>
          <w:p w14:paraId="11D616B2" w14:textId="77777777" w:rsidR="00211D6C" w:rsidRDefault="00211D6C">
            <w:pPr>
              <w:rPr>
                <w:rFonts w:ascii="Calibri" w:hAnsi="Calibri"/>
                <w:sz w:val="22"/>
              </w:rPr>
            </w:pPr>
          </w:p>
        </w:tc>
      </w:tr>
      <w:tr w:rsidR="00C231A6" w14:paraId="681D80B8" w14:textId="77777777" w:rsidTr="00C231A6">
        <w:trPr>
          <w:trHeight w:val="2082"/>
        </w:trPr>
        <w:tc>
          <w:tcPr>
            <w:tcW w:w="3348" w:type="dxa"/>
          </w:tcPr>
          <w:p w14:paraId="2B1C8CA4" w14:textId="3C4F5142" w:rsidR="00C231A6" w:rsidRDefault="00C231A6" w:rsidP="00211D6C">
            <w:pPr>
              <w:suppressAutoHyphens w:val="0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K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ogub kohaseid meetodeid kasutades tagasisidet õppeprotsessi kohta, analüüsib õpitulemusi ja planeerib 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edasisitegevusi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6000" w:type="dxa"/>
          </w:tcPr>
          <w:p w14:paraId="014C3291" w14:textId="77777777" w:rsidR="00C231A6" w:rsidRDefault="00C231A6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40" w:type="dxa"/>
          </w:tcPr>
          <w:p w14:paraId="633CA6FC" w14:textId="77777777" w:rsidR="00C231A6" w:rsidRDefault="00C231A6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40" w:type="dxa"/>
          </w:tcPr>
          <w:p w14:paraId="28DF083C" w14:textId="77777777" w:rsidR="00C231A6" w:rsidRDefault="00C231A6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688" w:type="dxa"/>
          </w:tcPr>
          <w:p w14:paraId="0F4BC050" w14:textId="77777777" w:rsidR="00C231A6" w:rsidRDefault="00C231A6">
            <w:pPr>
              <w:rPr>
                <w:rFonts w:ascii="Calibri" w:hAnsi="Calibri"/>
                <w:sz w:val="22"/>
              </w:rPr>
            </w:pPr>
          </w:p>
        </w:tc>
      </w:tr>
      <w:tr w:rsidR="00C231A6" w14:paraId="4C94CE4D" w14:textId="77777777" w:rsidTr="00C231A6">
        <w:trPr>
          <w:trHeight w:val="547"/>
        </w:trPr>
        <w:tc>
          <w:tcPr>
            <w:tcW w:w="13716" w:type="dxa"/>
            <w:gridSpan w:val="5"/>
            <w:tcBorders>
              <w:left w:val="nil"/>
              <w:bottom w:val="nil"/>
              <w:right w:val="nil"/>
            </w:tcBorders>
          </w:tcPr>
          <w:p w14:paraId="698C75EC" w14:textId="246EB35E" w:rsidR="00C231A6" w:rsidRPr="00C231A6" w:rsidRDefault="00C231A6">
            <w:pPr>
              <w:rPr>
                <w:rFonts w:ascii="Calibri" w:hAnsi="Calibri" w:cs="Calibri"/>
                <w:b/>
                <w:color w:val="0070C0"/>
                <w:sz w:val="22"/>
                <w:szCs w:val="22"/>
              </w:rPr>
            </w:pPr>
          </w:p>
        </w:tc>
      </w:tr>
      <w:tr w:rsidR="00C231A6" w14:paraId="79D10E3C" w14:textId="77777777" w:rsidTr="00C231A6">
        <w:tc>
          <w:tcPr>
            <w:tcW w:w="13716" w:type="dxa"/>
            <w:gridSpan w:val="5"/>
            <w:tcBorders>
              <w:top w:val="nil"/>
              <w:left w:val="nil"/>
              <w:right w:val="nil"/>
            </w:tcBorders>
          </w:tcPr>
          <w:p w14:paraId="47A0AB1B" w14:textId="641C156C" w:rsidR="00C231A6" w:rsidRPr="00D23991" w:rsidRDefault="00C231A6">
            <w:pPr>
              <w:rPr>
                <w:rFonts w:ascii="Calibri" w:hAnsi="Calibri"/>
                <w:b/>
                <w:color w:val="0070C0"/>
                <w:sz w:val="22"/>
                <w:szCs w:val="22"/>
              </w:rPr>
            </w:pPr>
            <w:r w:rsidRPr="00D23991">
              <w:rPr>
                <w:rFonts w:ascii="Calibri" w:hAnsi="Calibri"/>
                <w:b/>
                <w:color w:val="0070C0"/>
                <w:sz w:val="22"/>
                <w:szCs w:val="22"/>
              </w:rPr>
              <w:t>SPETSIALISEERUMISEGA SEOTUD KOMPETENTSID</w:t>
            </w:r>
          </w:p>
        </w:tc>
      </w:tr>
      <w:tr w:rsidR="00115A6B" w14:paraId="7D56F08D" w14:textId="77777777" w:rsidTr="009C6270">
        <w:trPr>
          <w:cantSplit/>
        </w:trPr>
        <w:tc>
          <w:tcPr>
            <w:tcW w:w="9348" w:type="dxa"/>
            <w:gridSpan w:val="2"/>
          </w:tcPr>
          <w:p w14:paraId="4EE013DF" w14:textId="7946B980" w:rsidR="00115A6B" w:rsidRDefault="00115A6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B.2.6 J</w:t>
            </w:r>
            <w:r w:rsidRPr="00D23991">
              <w:rPr>
                <w:rFonts w:ascii="Calibri" w:hAnsi="Calibri"/>
                <w:b/>
                <w:sz w:val="22"/>
                <w:szCs w:val="22"/>
              </w:rPr>
              <w:t>u</w:t>
            </w:r>
            <w:r w:rsidR="00FD65CF">
              <w:rPr>
                <w:rFonts w:ascii="Calibri" w:hAnsi="Calibri"/>
                <w:b/>
                <w:sz w:val="22"/>
                <w:szCs w:val="22"/>
              </w:rPr>
              <w:t>htimine</w:t>
            </w:r>
          </w:p>
        </w:tc>
        <w:tc>
          <w:tcPr>
            <w:tcW w:w="840" w:type="dxa"/>
          </w:tcPr>
          <w:p w14:paraId="0567239D" w14:textId="77777777" w:rsidR="00115A6B" w:rsidRDefault="00115A6B" w:rsidP="00AE08FB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JAH</w:t>
            </w:r>
          </w:p>
        </w:tc>
        <w:tc>
          <w:tcPr>
            <w:tcW w:w="840" w:type="dxa"/>
          </w:tcPr>
          <w:p w14:paraId="60CDEA17" w14:textId="77777777" w:rsidR="00115A6B" w:rsidRDefault="00115A6B" w:rsidP="00AE08FB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EI</w:t>
            </w:r>
          </w:p>
        </w:tc>
        <w:tc>
          <w:tcPr>
            <w:tcW w:w="2688" w:type="dxa"/>
          </w:tcPr>
          <w:p w14:paraId="569A6D10" w14:textId="77777777" w:rsidR="00115A6B" w:rsidRDefault="009C6270" w:rsidP="00AE08FB">
            <w:pPr>
              <w:jc w:val="center"/>
              <w:rPr>
                <w:rFonts w:ascii="Calibri" w:hAnsi="Calibri"/>
                <w:sz w:val="22"/>
              </w:rPr>
            </w:pPr>
            <w:r w:rsidRPr="009C6270">
              <w:rPr>
                <w:rFonts w:ascii="Calibri" w:hAnsi="Calibri"/>
                <w:sz w:val="22"/>
                <w:szCs w:val="22"/>
              </w:rPr>
              <w:t>Märkused/kommentaarid</w:t>
            </w:r>
          </w:p>
        </w:tc>
      </w:tr>
      <w:tr w:rsidR="00115A6B" w14:paraId="01952933" w14:textId="77777777" w:rsidTr="009C6270">
        <w:tc>
          <w:tcPr>
            <w:tcW w:w="3348" w:type="dxa"/>
          </w:tcPr>
          <w:p w14:paraId="0B574717" w14:textId="522E28F1" w:rsidR="00115A6B" w:rsidRDefault="00FD65CF" w:rsidP="00FD65CF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K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ogub, analüüsib ja edastab struktuuriüksuse juhtimiseks vajalikku infot igal tasandil; 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lastRenderedPageBreak/>
              <w:t>koostab struktuuriüksuse tööplaane, lähtudes asutuse strateegilistest eesmärkidest; püstitab arengueesmärke oma juhitavale struktuuriüksusele ning planeerib ja viib ellu muudatusi; planeerib ja tellib struktuurüksuse vajadusest ja finantsvõimalustest lähtuvalt materjalid ja apteegikaubad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6000" w:type="dxa"/>
          </w:tcPr>
          <w:p w14:paraId="2E4EE631" w14:textId="77777777" w:rsidR="00115A6B" w:rsidRDefault="00115A6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40" w:type="dxa"/>
          </w:tcPr>
          <w:p w14:paraId="23E1BF6B" w14:textId="77777777" w:rsidR="00115A6B" w:rsidRDefault="00115A6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40" w:type="dxa"/>
          </w:tcPr>
          <w:p w14:paraId="267928A4" w14:textId="77777777" w:rsidR="00115A6B" w:rsidRDefault="00115A6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688" w:type="dxa"/>
          </w:tcPr>
          <w:p w14:paraId="1118DAF8" w14:textId="77777777" w:rsidR="00115A6B" w:rsidRDefault="00115A6B">
            <w:pPr>
              <w:rPr>
                <w:rFonts w:ascii="Calibri" w:hAnsi="Calibri"/>
                <w:sz w:val="22"/>
              </w:rPr>
            </w:pPr>
          </w:p>
        </w:tc>
      </w:tr>
      <w:tr w:rsidR="00115A6B" w14:paraId="4536D15A" w14:textId="77777777" w:rsidTr="009C6270">
        <w:tc>
          <w:tcPr>
            <w:tcW w:w="3348" w:type="dxa"/>
          </w:tcPr>
          <w:p w14:paraId="45C8FE05" w14:textId="14610BA9" w:rsidR="00FD65CF" w:rsidRDefault="00FD65CF" w:rsidP="00FD65CF">
            <w:pPr>
              <w:suppressAutoHyphens w:val="0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nalüüsib ja planeerib struktuuriüksuse õendus-hoolduspersonali vajadust; valib ja värbab struktuuriüksuse õendus-hoolduspersonali, lähtudes asutuses kehtestatud nõuetest; planeerib ja organiseerib personali otstarbekat jaotust tööpostide vahel; planeerib struktuurüksuse õendus-hoolduspersonali töö- ja puhkeaega, lähtudes seadusandlusest ja asutuses kehtivast korrast; koostab sisendeid struktuurüksuse õendus-hoolduspersonalile töötasu maksmiseks, lähtudes seadusandlusest ja asutuses kehtivast korrast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.</w:t>
            </w:r>
          </w:p>
          <w:p w14:paraId="525A397B" w14:textId="73DFDC00" w:rsidR="00115A6B" w:rsidRDefault="00115A6B" w:rsidP="001152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00" w:type="dxa"/>
          </w:tcPr>
          <w:p w14:paraId="6A5C071D" w14:textId="77777777" w:rsidR="00115A6B" w:rsidRDefault="00115A6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40" w:type="dxa"/>
          </w:tcPr>
          <w:p w14:paraId="6789CA42" w14:textId="77777777" w:rsidR="00115A6B" w:rsidRDefault="00115A6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40" w:type="dxa"/>
          </w:tcPr>
          <w:p w14:paraId="2C21474E" w14:textId="77777777" w:rsidR="00115A6B" w:rsidRDefault="00115A6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688" w:type="dxa"/>
          </w:tcPr>
          <w:p w14:paraId="13B94272" w14:textId="77777777" w:rsidR="00115A6B" w:rsidRDefault="00115A6B">
            <w:pPr>
              <w:rPr>
                <w:rFonts w:ascii="Calibri" w:hAnsi="Calibri"/>
                <w:sz w:val="22"/>
              </w:rPr>
            </w:pPr>
          </w:p>
        </w:tc>
      </w:tr>
      <w:tr w:rsidR="00FD65CF" w14:paraId="43F1B0B7" w14:textId="77777777" w:rsidTr="00FD65C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93D0" w14:textId="2D82AC8B" w:rsidR="00FD65CF" w:rsidRDefault="00FD65CF" w:rsidP="00FD65CF">
            <w:pPr>
              <w:suppressAutoHyphens w:val="0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lastRenderedPageBreak/>
              <w:t>S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elgitab asutuse ja struktuuriüksuse otsuseid oma töötajatele, kasutades selleks sobivaid 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suhtlemismeetodeid;organiseerib</w:t>
            </w:r>
            <w:proofErr w:type="spellEnd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 meeskonnatööd ja juhib töögruppe, kasutades sobivaid meetodeid, hindab töötajate tööpanust ja -tulemusi, annab selle kohta tagasisidet, kasutades sobivaid meetodeid; loob töötajat motiveeriva keskkonna, 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ühisteeesmärkide</w:t>
            </w:r>
            <w:proofErr w:type="spellEnd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 saavutamiseks; planeerib ja viib läbi eesmärgistatud koosolekuid</w:t>
            </w:r>
            <w:r>
              <w:rPr>
                <w:rFonts w:ascii="Calibri" w:hAnsi="Calibri" w:cs="Calibri"/>
                <w:sz w:val="22"/>
                <w:szCs w:val="22"/>
                <w:lang/>
              </w:rPr>
              <w:t>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5C25" w14:textId="77777777" w:rsidR="00FD65CF" w:rsidRDefault="00FD65CF" w:rsidP="00306B2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B928" w14:textId="77777777" w:rsidR="00FD65CF" w:rsidRDefault="00FD65CF" w:rsidP="00306B2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F279" w14:textId="77777777" w:rsidR="00FD65CF" w:rsidRDefault="00FD65CF" w:rsidP="00306B2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D59D" w14:textId="77777777" w:rsidR="00FD65CF" w:rsidRDefault="00FD65CF" w:rsidP="00306B24">
            <w:pPr>
              <w:rPr>
                <w:rFonts w:ascii="Calibri" w:hAnsi="Calibri"/>
                <w:sz w:val="22"/>
              </w:rPr>
            </w:pPr>
          </w:p>
        </w:tc>
      </w:tr>
      <w:tr w:rsidR="00FD65CF" w14:paraId="32938564" w14:textId="77777777" w:rsidTr="00FD65C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6CCA" w14:textId="4BFF9C05" w:rsidR="00FD65CF" w:rsidRDefault="00FD65CF" w:rsidP="00FD65CF">
            <w:pPr>
              <w:suppressAutoHyphens w:val="0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P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laneerib struktuurüksuse eelarvet ja jälgib selle täitmist; analüüsib struktuurüksuse rahaliste 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vahenditekasutamist</w:t>
            </w:r>
            <w:proofErr w:type="spellEnd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; juhendab ja kontrollib dokumentatsiooni täitmist struktuurüksuses; koostab aruandeid, 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lähtudeskehtestatud</w:t>
            </w:r>
            <w:proofErr w:type="spellEnd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 korrast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468A" w14:textId="77777777" w:rsidR="00FD65CF" w:rsidRDefault="00FD65CF" w:rsidP="00306B2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0F13" w14:textId="77777777" w:rsidR="00FD65CF" w:rsidRDefault="00FD65CF" w:rsidP="00306B2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17CE" w14:textId="77777777" w:rsidR="00FD65CF" w:rsidRDefault="00FD65CF" w:rsidP="00306B2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13C0" w14:textId="77777777" w:rsidR="00FD65CF" w:rsidRDefault="00FD65CF" w:rsidP="00306B24">
            <w:pPr>
              <w:rPr>
                <w:rFonts w:ascii="Calibri" w:hAnsi="Calibri"/>
                <w:sz w:val="22"/>
              </w:rPr>
            </w:pPr>
          </w:p>
        </w:tc>
      </w:tr>
      <w:tr w:rsidR="00FD65CF" w14:paraId="7ECAAAFA" w14:textId="77777777" w:rsidTr="00FD65C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E742" w14:textId="5C529881" w:rsidR="00FD65CF" w:rsidRDefault="00FD65CF" w:rsidP="00306B24">
            <w:pPr>
              <w:suppressAutoHyphens w:val="0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K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aardistab ohutegurid ja tagab ohutu töökeskkonna; kontrollib ravimite ja töövahendite nõuetekohast 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säilitamist,kasutamist</w:t>
            </w:r>
            <w:proofErr w:type="spellEnd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, üleandmist ja arvestuse pidamist</w:t>
            </w:r>
            <w:r>
              <w:rPr>
                <w:rFonts w:ascii="Calibri" w:hAnsi="Calibri" w:cs="Calibri"/>
                <w:sz w:val="22"/>
                <w:szCs w:val="22"/>
                <w:lang/>
              </w:rPr>
              <w:t>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B99A" w14:textId="77777777" w:rsidR="00FD65CF" w:rsidRDefault="00FD65CF" w:rsidP="00306B2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0EA1" w14:textId="77777777" w:rsidR="00FD65CF" w:rsidRDefault="00FD65CF" w:rsidP="00306B2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0D7A" w14:textId="77777777" w:rsidR="00FD65CF" w:rsidRDefault="00FD65CF" w:rsidP="00306B2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FD1A" w14:textId="77777777" w:rsidR="00FD65CF" w:rsidRDefault="00FD65CF" w:rsidP="00306B24">
            <w:pPr>
              <w:rPr>
                <w:rFonts w:ascii="Calibri" w:hAnsi="Calibri"/>
                <w:sz w:val="22"/>
              </w:rPr>
            </w:pPr>
          </w:p>
        </w:tc>
      </w:tr>
    </w:tbl>
    <w:p w14:paraId="630A3D8A" w14:textId="77777777" w:rsidR="00115A6B" w:rsidRDefault="00115A6B"/>
    <w:p w14:paraId="1AE7BACA" w14:textId="77777777" w:rsidR="00606643" w:rsidRDefault="00606643"/>
    <w:p w14:paraId="46F5A130" w14:textId="77777777" w:rsidR="009F5229" w:rsidRDefault="009F5229">
      <w:pPr>
        <w:rPr>
          <w:rFonts w:ascii="Calibri" w:hAnsi="Calibri"/>
          <w:b/>
          <w:color w:val="0070C0"/>
          <w:sz w:val="22"/>
          <w:szCs w:val="22"/>
        </w:rPr>
      </w:pPr>
    </w:p>
    <w:p w14:paraId="5835850E" w14:textId="5199AC9D" w:rsidR="009F5229" w:rsidRDefault="00A03C5C">
      <w:pPr>
        <w:rPr>
          <w:rFonts w:ascii="Calibri" w:hAnsi="Calibri"/>
          <w:b/>
          <w:color w:val="0070C0"/>
          <w:sz w:val="22"/>
          <w:szCs w:val="22"/>
        </w:rPr>
      </w:pPr>
      <w:r>
        <w:rPr>
          <w:rFonts w:ascii="Calibri" w:hAnsi="Calibri"/>
          <w:b/>
          <w:color w:val="0070C0"/>
          <w:sz w:val="22"/>
          <w:szCs w:val="22"/>
        </w:rPr>
        <w:br w:type="page"/>
      </w:r>
    </w:p>
    <w:p w14:paraId="183E4307" w14:textId="77777777" w:rsidR="009F5229" w:rsidRDefault="009F5229">
      <w:pPr>
        <w:rPr>
          <w:rFonts w:ascii="Calibri" w:hAnsi="Calibri"/>
          <w:b/>
          <w:color w:val="0070C0"/>
          <w:sz w:val="22"/>
          <w:szCs w:val="22"/>
        </w:rPr>
      </w:pPr>
    </w:p>
    <w:p w14:paraId="279E2E53" w14:textId="0AFBD452" w:rsidR="00606643" w:rsidRPr="00D23991" w:rsidRDefault="00606643">
      <w:pPr>
        <w:rPr>
          <w:rFonts w:ascii="Calibri" w:hAnsi="Calibri" w:cs="Calibri"/>
          <w:b/>
          <w:color w:val="0070C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838"/>
        <w:gridCol w:w="840"/>
        <w:gridCol w:w="840"/>
        <w:gridCol w:w="2688"/>
      </w:tblGrid>
      <w:tr w:rsidR="009C6270" w14:paraId="0240388A" w14:textId="77777777" w:rsidTr="00E843BE">
        <w:trPr>
          <w:cantSplit/>
        </w:trPr>
        <w:tc>
          <w:tcPr>
            <w:tcW w:w="3510" w:type="dxa"/>
          </w:tcPr>
          <w:p w14:paraId="7A63E444" w14:textId="77777777" w:rsidR="009C6270" w:rsidRDefault="009C6270" w:rsidP="00AE08FB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Kompetents/tegevusnäitaja</w:t>
            </w:r>
          </w:p>
        </w:tc>
        <w:tc>
          <w:tcPr>
            <w:tcW w:w="5838" w:type="dxa"/>
          </w:tcPr>
          <w:p w14:paraId="6538F4CB" w14:textId="77777777" w:rsidR="009C6270" w:rsidRDefault="009C6270" w:rsidP="00AE08FB">
            <w:pPr>
              <w:pStyle w:val="Style1"/>
              <w:rPr>
                <w:rFonts w:ascii="Calibri" w:hAnsi="Calibri" w:cs="Calibri"/>
                <w:szCs w:val="22"/>
                <w:vertAlign w:val="baseline"/>
              </w:rPr>
            </w:pPr>
            <w:r>
              <w:rPr>
                <w:rFonts w:ascii="Calibri" w:hAnsi="Calibri" w:cs="Calibri"/>
                <w:szCs w:val="22"/>
                <w:vertAlign w:val="baseline"/>
              </w:rPr>
              <w:t>Täiendav hindamiskriteerium</w:t>
            </w:r>
          </w:p>
        </w:tc>
        <w:tc>
          <w:tcPr>
            <w:tcW w:w="1680" w:type="dxa"/>
            <w:gridSpan w:val="2"/>
          </w:tcPr>
          <w:p w14:paraId="551405C2" w14:textId="77777777" w:rsidR="009C6270" w:rsidRDefault="009C6270" w:rsidP="00AE08FB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Eneseanalüüs</w:t>
            </w:r>
            <w:r w:rsidRPr="00592042">
              <w:rPr>
                <w:rFonts w:ascii="Calibri" w:hAnsi="Calibri" w:cs="Calibri"/>
                <w:sz w:val="18"/>
                <w:szCs w:val="18"/>
              </w:rPr>
              <w:t xml:space="preserve"> j</w:t>
            </w:r>
            <w:r>
              <w:rPr>
                <w:rFonts w:ascii="Calibri" w:hAnsi="Calibri" w:cs="Calibri"/>
                <w:sz w:val="18"/>
                <w:szCs w:val="18"/>
              </w:rPr>
              <w:t>a tööpäeva tegevuste kirjeldus</w:t>
            </w:r>
            <w:r>
              <w:rPr>
                <w:rFonts w:ascii="Calibri" w:hAnsi="Calibri"/>
                <w:sz w:val="18"/>
              </w:rPr>
              <w:t xml:space="preserve"> (täidab hindamiskomisjoni liige)</w:t>
            </w:r>
          </w:p>
        </w:tc>
        <w:tc>
          <w:tcPr>
            <w:tcW w:w="2688" w:type="dxa"/>
            <w:shd w:val="clear" w:color="auto" w:fill="auto"/>
          </w:tcPr>
          <w:p w14:paraId="7C2DC089" w14:textId="77777777" w:rsidR="009C6270" w:rsidRDefault="00186880">
            <w:pPr>
              <w:suppressAutoHyphens w:val="0"/>
              <w:rPr>
                <w:rFonts w:ascii="Calibri" w:hAnsi="Calibri"/>
                <w:sz w:val="18"/>
              </w:rPr>
            </w:pPr>
            <w:r w:rsidRPr="00186880">
              <w:rPr>
                <w:rFonts w:ascii="Calibri" w:hAnsi="Calibri"/>
                <w:sz w:val="22"/>
                <w:szCs w:val="22"/>
              </w:rPr>
              <w:t>Märkused/kommentaarid</w:t>
            </w:r>
          </w:p>
        </w:tc>
      </w:tr>
      <w:tr w:rsidR="009C6270" w14:paraId="3D05D97E" w14:textId="77777777" w:rsidTr="00186880">
        <w:tc>
          <w:tcPr>
            <w:tcW w:w="9348" w:type="dxa"/>
            <w:gridSpan w:val="2"/>
          </w:tcPr>
          <w:p w14:paraId="74C5C7D8" w14:textId="77777777" w:rsidR="009C6270" w:rsidRDefault="009C6270" w:rsidP="009F52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B.2.7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Ultraheli</w:t>
            </w:r>
          </w:p>
        </w:tc>
        <w:tc>
          <w:tcPr>
            <w:tcW w:w="840" w:type="dxa"/>
          </w:tcPr>
          <w:p w14:paraId="62908EC6" w14:textId="77777777" w:rsidR="009C6270" w:rsidRDefault="009C6270" w:rsidP="00AE08FB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JAH</w:t>
            </w:r>
          </w:p>
        </w:tc>
        <w:tc>
          <w:tcPr>
            <w:tcW w:w="840" w:type="dxa"/>
          </w:tcPr>
          <w:p w14:paraId="5EC222A9" w14:textId="77777777" w:rsidR="009C6270" w:rsidRDefault="009C6270" w:rsidP="00AE08FB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EI</w:t>
            </w:r>
          </w:p>
        </w:tc>
        <w:tc>
          <w:tcPr>
            <w:tcW w:w="2688" w:type="dxa"/>
          </w:tcPr>
          <w:p w14:paraId="58B89A57" w14:textId="77777777" w:rsidR="009C6270" w:rsidRDefault="009C6270" w:rsidP="00186880">
            <w:pPr>
              <w:rPr>
                <w:rFonts w:ascii="Calibri" w:hAnsi="Calibri"/>
                <w:sz w:val="22"/>
              </w:rPr>
            </w:pPr>
          </w:p>
        </w:tc>
      </w:tr>
      <w:tr w:rsidR="009C6270" w14:paraId="116C08B9" w14:textId="77777777" w:rsidTr="00186880">
        <w:tc>
          <w:tcPr>
            <w:tcW w:w="3510" w:type="dxa"/>
          </w:tcPr>
          <w:p w14:paraId="2475811B" w14:textId="77777777" w:rsidR="009C6270" w:rsidRPr="00B1107D" w:rsidRDefault="009C6270" w:rsidP="009F5229">
            <w:pPr>
              <w:pStyle w:val="ListParagraph"/>
              <w:tabs>
                <w:tab w:val="left" w:pos="317"/>
              </w:tabs>
              <w:suppressAutoHyphens w:val="0"/>
              <w:ind w:left="0"/>
              <w:contextualSpacing w:val="0"/>
              <w:jc w:val="both"/>
              <w:rPr>
                <w:rFonts w:ascii="Calibri" w:hAnsi="Calibri"/>
              </w:rPr>
            </w:pPr>
            <w:r w:rsidRPr="00B1107D">
              <w:rPr>
                <w:rFonts w:ascii="Calibri" w:hAnsi="Calibri"/>
                <w:sz w:val="22"/>
                <w:szCs w:val="22"/>
              </w:rPr>
              <w:t>Uuringuprobleemist lähtudes püstitab uuringu eesmärgi, vajadusel seda täpsustades. Tutvub eelnevate uuringute ja analüüsidega.</w:t>
            </w:r>
          </w:p>
        </w:tc>
        <w:tc>
          <w:tcPr>
            <w:tcW w:w="5838" w:type="dxa"/>
          </w:tcPr>
          <w:p w14:paraId="4AE6A37A" w14:textId="77777777" w:rsidR="009C6270" w:rsidRDefault="009C62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14:paraId="0D1A61C8" w14:textId="77777777" w:rsidR="009C6270" w:rsidRDefault="009C62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14:paraId="4825DCB2" w14:textId="77777777" w:rsidR="009C6270" w:rsidRDefault="009C62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6F90647D" w14:textId="77777777" w:rsidR="009C6270" w:rsidRDefault="009C62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6270" w14:paraId="782AF3C0" w14:textId="77777777" w:rsidTr="00186880">
        <w:tc>
          <w:tcPr>
            <w:tcW w:w="3510" w:type="dxa"/>
          </w:tcPr>
          <w:p w14:paraId="789757AD" w14:textId="730ECB62" w:rsidR="009C6270" w:rsidRDefault="000A4499" w:rsidP="009F5229">
            <w:pPr>
              <w:pStyle w:val="ListParagraph"/>
              <w:tabs>
                <w:tab w:val="left" w:pos="317"/>
              </w:tabs>
              <w:suppressAutoHyphens w:val="0"/>
              <w:ind w:left="0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alib sobiva anduri ja teeb ultraheliuuringu vastavalt kehtestatud uuringuprotokollile ning 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kasutadesuuringuprogramme</w:t>
            </w:r>
            <w:proofErr w:type="spellEnd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; salvestab ja arhiveerib pildimaterjali vastavalt kehtivale standardile; hindab 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artefakte</w:t>
            </w:r>
            <w:proofErr w:type="spellEnd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jakindlustab</w:t>
            </w:r>
            <w:proofErr w:type="spellEnd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 optimaalse pildikvaliteedi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838" w:type="dxa"/>
          </w:tcPr>
          <w:p w14:paraId="610B8A12" w14:textId="77777777" w:rsidR="009C6270" w:rsidRDefault="009C62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14:paraId="12BCC90E" w14:textId="77777777" w:rsidR="009C6270" w:rsidRDefault="009C62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14:paraId="6F79E2DE" w14:textId="77777777" w:rsidR="009C6270" w:rsidRDefault="009C62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3201551C" w14:textId="77777777" w:rsidR="009C6270" w:rsidRDefault="009C62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6270" w14:paraId="14712B71" w14:textId="77777777" w:rsidTr="00186880">
        <w:tc>
          <w:tcPr>
            <w:tcW w:w="3510" w:type="dxa"/>
          </w:tcPr>
          <w:p w14:paraId="22D61220" w14:textId="0F013203" w:rsidR="009C6270" w:rsidRDefault="000A4499" w:rsidP="000A4499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nnab uuringule esmase hinnangu, eristab patoloogiat normist ja kirjeldab patoloogiat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838" w:type="dxa"/>
          </w:tcPr>
          <w:p w14:paraId="09821565" w14:textId="77777777" w:rsidR="009C6270" w:rsidRDefault="009C62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14:paraId="5E7B66E8" w14:textId="77777777" w:rsidR="009C6270" w:rsidRDefault="009C62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14:paraId="3F27BA5B" w14:textId="77777777" w:rsidR="009C6270" w:rsidRDefault="009C62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72251A5C" w14:textId="77777777" w:rsidR="009C6270" w:rsidRDefault="009C62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6270" w14:paraId="1457FC6B" w14:textId="77777777" w:rsidTr="00186880">
        <w:tc>
          <w:tcPr>
            <w:tcW w:w="3510" w:type="dxa"/>
          </w:tcPr>
          <w:p w14:paraId="3AF2D9E8" w14:textId="77777777" w:rsidR="000A4499" w:rsidRDefault="009C6270" w:rsidP="009F5229">
            <w:pPr>
              <w:pStyle w:val="ListParagraph"/>
              <w:tabs>
                <w:tab w:val="left" w:pos="317"/>
              </w:tabs>
              <w:suppressAutoHyphens w:val="0"/>
              <w:ind w:left="0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Jäädvustab uuringukirjelduse, vajadusel võrdleb eelnevate uuringute ja uuringukirjeldustega. </w:t>
            </w:r>
          </w:p>
          <w:p w14:paraId="22A7BAB6" w14:textId="64B58DFB" w:rsidR="000A4499" w:rsidRDefault="000A4499" w:rsidP="000A4499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indab 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kriitiliseltuuringut</w:t>
            </w:r>
            <w:proofErr w:type="spellEnd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 piiravaid asjaolusid ja patsiendi eripärast sõltuvaid normivarieerumisi; 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lastRenderedPageBreak/>
              <w:t xml:space="preserve">vajadusel konsulteerib 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teistespetsialistidega</w:t>
            </w:r>
            <w:proofErr w:type="spellEnd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.</w:t>
            </w:r>
          </w:p>
          <w:p w14:paraId="549C56CE" w14:textId="119E7C44" w:rsidR="009C6270" w:rsidRDefault="009C6270" w:rsidP="009F5229">
            <w:pPr>
              <w:pStyle w:val="ListParagraph"/>
              <w:tabs>
                <w:tab w:val="left" w:pos="317"/>
              </w:tabs>
              <w:suppressAutoHyphens w:val="0"/>
              <w:ind w:left="0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38" w:type="dxa"/>
          </w:tcPr>
          <w:p w14:paraId="0CBB04FD" w14:textId="77777777" w:rsidR="009C6270" w:rsidRDefault="009C62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14:paraId="7DBB23D1" w14:textId="77777777" w:rsidR="009C6270" w:rsidRDefault="009C62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14:paraId="0F59F4D3" w14:textId="77777777" w:rsidR="009C6270" w:rsidRDefault="009C62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09120BB6" w14:textId="77777777" w:rsidR="009C6270" w:rsidRDefault="009C62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6270" w14:paraId="2A9AC3B1" w14:textId="77777777" w:rsidTr="0018688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9C9763" w14:textId="77777777" w:rsidR="009C6270" w:rsidRDefault="009C6270" w:rsidP="0014398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B.2.8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6921A2">
              <w:rPr>
                <w:rFonts w:ascii="Calibri" w:hAnsi="Calibri"/>
                <w:b/>
                <w:sz w:val="22"/>
                <w:szCs w:val="22"/>
              </w:rPr>
              <w:t>K</w:t>
            </w:r>
            <w:r>
              <w:rPr>
                <w:rFonts w:ascii="Calibri" w:hAnsi="Calibri"/>
                <w:b/>
                <w:sz w:val="22"/>
                <w:szCs w:val="22"/>
              </w:rPr>
              <w:t>iiritusravi</w:t>
            </w:r>
          </w:p>
        </w:tc>
        <w:tc>
          <w:tcPr>
            <w:tcW w:w="5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886E8" w14:textId="77777777" w:rsidR="009C6270" w:rsidRDefault="009C6270" w:rsidP="001439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0E0C593C" w14:textId="77777777" w:rsidR="009C6270" w:rsidRDefault="009C6270" w:rsidP="00143989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JAH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0AC81C4E" w14:textId="77777777" w:rsidR="009C6270" w:rsidRDefault="009C6270" w:rsidP="00143989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EI</w:t>
            </w: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39F29715" w14:textId="77777777" w:rsidR="009C6270" w:rsidRDefault="00186880" w:rsidP="00143989">
            <w:pPr>
              <w:jc w:val="center"/>
              <w:rPr>
                <w:rFonts w:ascii="Calibri" w:hAnsi="Calibri"/>
                <w:sz w:val="22"/>
              </w:rPr>
            </w:pPr>
            <w:r w:rsidRPr="00186880">
              <w:rPr>
                <w:rFonts w:ascii="Calibri" w:hAnsi="Calibri"/>
                <w:sz w:val="22"/>
                <w:szCs w:val="22"/>
              </w:rPr>
              <w:t>Märkused/kommentaarid</w:t>
            </w:r>
          </w:p>
        </w:tc>
      </w:tr>
      <w:tr w:rsidR="009C6270" w14:paraId="1FE53AF7" w14:textId="77777777" w:rsidTr="00186880">
        <w:tc>
          <w:tcPr>
            <w:tcW w:w="3510" w:type="dxa"/>
            <w:tcBorders>
              <w:top w:val="single" w:sz="4" w:space="0" w:color="auto"/>
            </w:tcBorders>
          </w:tcPr>
          <w:p w14:paraId="77E47D61" w14:textId="04F2801B" w:rsidR="000A4499" w:rsidRDefault="000A4499" w:rsidP="000A4499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V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almistab patsiendi ette ja valib patsiendile sobivaima 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immobiliseerimisemeetodi</w:t>
            </w:r>
            <w:proofErr w:type="spellEnd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 kiiritusraviks, 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lähtudesoptimaalseima</w:t>
            </w:r>
            <w:proofErr w:type="spellEnd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 positsioneerimise põhimõtetest (mõju ravi tulemuslikkusele, patsiendi füüsiline ja psühholoogilineseisund, 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kuvastusseadmete</w:t>
            </w:r>
            <w:proofErr w:type="spellEnd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 kasutamine)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.</w:t>
            </w:r>
          </w:p>
          <w:p w14:paraId="0E522696" w14:textId="5D8E592B" w:rsidR="009C6270" w:rsidRDefault="009C6270" w:rsidP="00143989">
            <w:pPr>
              <w:pStyle w:val="ListParagraph"/>
              <w:tabs>
                <w:tab w:val="left" w:pos="317"/>
              </w:tabs>
              <w:suppressAutoHyphens w:val="0"/>
              <w:ind w:left="0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38" w:type="dxa"/>
            <w:tcBorders>
              <w:top w:val="single" w:sz="4" w:space="0" w:color="auto"/>
            </w:tcBorders>
          </w:tcPr>
          <w:p w14:paraId="009EEE56" w14:textId="77777777" w:rsidR="009C6270" w:rsidRDefault="009C6270" w:rsidP="001439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14:paraId="6C2A024D" w14:textId="77777777" w:rsidR="009C6270" w:rsidRDefault="009C6270" w:rsidP="001439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14:paraId="22A7327F" w14:textId="77777777" w:rsidR="009C6270" w:rsidRDefault="009C6270" w:rsidP="001439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0348EE29" w14:textId="77777777" w:rsidR="009C6270" w:rsidRDefault="009C6270" w:rsidP="001439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6270" w14:paraId="7123BDCC" w14:textId="77777777" w:rsidTr="00186880">
        <w:tc>
          <w:tcPr>
            <w:tcW w:w="3510" w:type="dxa"/>
          </w:tcPr>
          <w:p w14:paraId="3813E5AF" w14:textId="0999AD75" w:rsidR="009C6270" w:rsidRDefault="000A4499" w:rsidP="000A4499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T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eostab 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väliskiiritusravi</w:t>
            </w:r>
            <w:proofErr w:type="spellEnd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-, ja 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lähikiiritusravi</w:t>
            </w:r>
            <w:proofErr w:type="spellEnd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 protseduure ja kvaliteedikontrolli, kasutades erinevaid kiiritusravimeetodeid (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väliskiiritusravi</w:t>
            </w:r>
            <w:proofErr w:type="spellEnd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brahhüteraapia</w:t>
            </w:r>
            <w:proofErr w:type="spellEnd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kuratiivne</w:t>
            </w:r>
            <w:proofErr w:type="spellEnd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 ravi, palliatiivne ravi)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838" w:type="dxa"/>
          </w:tcPr>
          <w:p w14:paraId="6E5F2DC8" w14:textId="77777777" w:rsidR="009C6270" w:rsidRDefault="009C6270" w:rsidP="001439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14:paraId="546C4F3C" w14:textId="77777777" w:rsidR="009C6270" w:rsidRDefault="009C6270" w:rsidP="001439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14:paraId="5A289B1E" w14:textId="77777777" w:rsidR="009C6270" w:rsidRDefault="009C6270" w:rsidP="001439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62D3C46F" w14:textId="77777777" w:rsidR="009C6270" w:rsidRDefault="009C6270" w:rsidP="001439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6270" w14:paraId="7474F4E4" w14:textId="77777777" w:rsidTr="00186880">
        <w:tc>
          <w:tcPr>
            <w:tcW w:w="3510" w:type="dxa"/>
          </w:tcPr>
          <w:p w14:paraId="03353565" w14:textId="48AD8907" w:rsidR="009C6270" w:rsidRDefault="000A4499" w:rsidP="000A4499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N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õustab patsiente nii 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välis</w:t>
            </w:r>
            <w:proofErr w:type="spellEnd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- kui ka 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lähikiiritusravi</w:t>
            </w:r>
            <w:proofErr w:type="spellEnd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 (kiiritusraviks ettevalmistus, kiiritamine, kiiritusraviga 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kaasnevadreaktsioonid</w:t>
            </w:r>
            <w:proofErr w:type="spellEnd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) ning kiiritusravi kõrvaltoimete leevendamise osas. Hindab patsiendi seisundi muutust 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lastRenderedPageBreak/>
              <w:t>kiiritusravi kuurikäigus, vajadusel teavitab raviarsti.</w:t>
            </w:r>
          </w:p>
        </w:tc>
        <w:tc>
          <w:tcPr>
            <w:tcW w:w="5838" w:type="dxa"/>
          </w:tcPr>
          <w:p w14:paraId="2B4E27F4" w14:textId="77777777" w:rsidR="009C6270" w:rsidRDefault="009C6270" w:rsidP="001439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14:paraId="705F8153" w14:textId="77777777" w:rsidR="009C6270" w:rsidRDefault="009C6270" w:rsidP="001439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14:paraId="1AF13B26" w14:textId="77777777" w:rsidR="009C6270" w:rsidRDefault="009C6270" w:rsidP="001439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3376ED28" w14:textId="77777777" w:rsidR="009C6270" w:rsidRDefault="009C6270" w:rsidP="001439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6270" w14:paraId="4929C906" w14:textId="77777777" w:rsidTr="00186880">
        <w:tc>
          <w:tcPr>
            <w:tcW w:w="3510" w:type="dxa"/>
          </w:tcPr>
          <w:p w14:paraId="1A31C4AB" w14:textId="36C22748" w:rsidR="000A4499" w:rsidRDefault="000A4499" w:rsidP="000A4499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T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eostab virtuaalsimulatsiooni ja 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kontureerib</w:t>
            </w:r>
            <w:proofErr w:type="spellEnd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 riskiorganeid; jälgib võimalike 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kõrvalnähtude</w:t>
            </w:r>
            <w:proofErr w:type="spellEnd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 (nt nahareaktsioonide)teket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.</w:t>
            </w:r>
          </w:p>
          <w:p w14:paraId="45E3B51B" w14:textId="642880A4" w:rsidR="009C6270" w:rsidRDefault="009C6270" w:rsidP="00143989">
            <w:pPr>
              <w:pStyle w:val="ListParagraph"/>
              <w:tabs>
                <w:tab w:val="left" w:pos="317"/>
              </w:tabs>
              <w:suppressAutoHyphens w:val="0"/>
              <w:ind w:left="0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38" w:type="dxa"/>
          </w:tcPr>
          <w:p w14:paraId="4BA7A466" w14:textId="77777777" w:rsidR="009C6270" w:rsidRDefault="009C6270" w:rsidP="001439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14:paraId="795AC3DA" w14:textId="77777777" w:rsidR="009C6270" w:rsidRDefault="009C6270" w:rsidP="001439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14:paraId="2A188A7E" w14:textId="77777777" w:rsidR="009C6270" w:rsidRDefault="009C6270" w:rsidP="001439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0A85C6D6" w14:textId="77777777" w:rsidR="009C6270" w:rsidRDefault="009C6270" w:rsidP="001439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6270" w14:paraId="5737357A" w14:textId="77777777" w:rsidTr="00186880">
        <w:tc>
          <w:tcPr>
            <w:tcW w:w="3510" w:type="dxa"/>
          </w:tcPr>
          <w:p w14:paraId="6311B761" w14:textId="0F6ABC8A" w:rsidR="009C6270" w:rsidRDefault="000A4499" w:rsidP="000A4499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teostab piltjuhitud kiiritusravi protseduure ja hindab ning kontrollib 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kuvastusi</w:t>
            </w:r>
            <w:proofErr w:type="spellEnd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 online ja/või 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offline</w:t>
            </w:r>
            <w:proofErr w:type="spellEnd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meetodil;tõlgendab</w:t>
            </w:r>
            <w:proofErr w:type="spellEnd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 raviplaane ja võrdleb nende vastavust ravi ettekirjutusele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838" w:type="dxa"/>
          </w:tcPr>
          <w:p w14:paraId="39B4FA07" w14:textId="77777777" w:rsidR="009C6270" w:rsidRDefault="009C6270" w:rsidP="001439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14:paraId="6EE8A6B2" w14:textId="77777777" w:rsidR="009C6270" w:rsidRDefault="009C6270" w:rsidP="001439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14:paraId="6E4FF7CB" w14:textId="77777777" w:rsidR="009C6270" w:rsidRDefault="009C6270" w:rsidP="001439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0CE20DC7" w14:textId="77777777" w:rsidR="009C6270" w:rsidRDefault="009C6270" w:rsidP="001439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880" w14:paraId="0220F3B0" w14:textId="77777777" w:rsidTr="00AC1743">
        <w:tc>
          <w:tcPr>
            <w:tcW w:w="3510" w:type="dxa"/>
          </w:tcPr>
          <w:p w14:paraId="153A5B0D" w14:textId="77777777" w:rsidR="00186880" w:rsidRDefault="00186880" w:rsidP="0018688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B.2.9 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446834">
              <w:rPr>
                <w:rFonts w:ascii="Calibri" w:hAnsi="Calibri"/>
                <w:b/>
                <w:sz w:val="22"/>
                <w:szCs w:val="22"/>
              </w:rPr>
              <w:t>Nukleaarmeditsiin</w:t>
            </w:r>
            <w:proofErr w:type="spellEnd"/>
          </w:p>
        </w:tc>
        <w:tc>
          <w:tcPr>
            <w:tcW w:w="5838" w:type="dxa"/>
          </w:tcPr>
          <w:p w14:paraId="7AC3C06F" w14:textId="77777777" w:rsidR="00186880" w:rsidRDefault="00186880" w:rsidP="001868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42BA63CD" w14:textId="77777777" w:rsidR="00186880" w:rsidRDefault="00186880" w:rsidP="0018688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JAH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03938485" w14:textId="77777777" w:rsidR="00186880" w:rsidRDefault="00186880" w:rsidP="0018688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EI</w:t>
            </w:r>
          </w:p>
        </w:tc>
        <w:tc>
          <w:tcPr>
            <w:tcW w:w="2688" w:type="dxa"/>
          </w:tcPr>
          <w:p w14:paraId="4D4F9C03" w14:textId="77777777" w:rsidR="00186880" w:rsidRDefault="00186880" w:rsidP="00186880">
            <w:pPr>
              <w:rPr>
                <w:rFonts w:ascii="Calibri" w:hAnsi="Calibri" w:cs="Calibri"/>
                <w:sz w:val="22"/>
                <w:szCs w:val="22"/>
              </w:rPr>
            </w:pPr>
            <w:r w:rsidRPr="00186880">
              <w:rPr>
                <w:rFonts w:ascii="Calibri" w:hAnsi="Calibri"/>
                <w:sz w:val="22"/>
                <w:szCs w:val="22"/>
              </w:rPr>
              <w:t>Märkused/kommentaarid</w:t>
            </w:r>
          </w:p>
        </w:tc>
      </w:tr>
      <w:tr w:rsidR="00186880" w14:paraId="73CA5AEC" w14:textId="77777777" w:rsidTr="00186880">
        <w:tc>
          <w:tcPr>
            <w:tcW w:w="3510" w:type="dxa"/>
          </w:tcPr>
          <w:p w14:paraId="45315D30" w14:textId="1FD67C82" w:rsidR="00186880" w:rsidRDefault="001D74EA" w:rsidP="001D74EA">
            <w:pPr>
              <w:suppressAutoHyphens w:val="0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J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älgib, et töökohal oleks ainult antud uuringuga seotud minimaalselt vajalik radioaktiivse aine kogus ja valik; jälgib, et töökohal oleks ainult uuringuga/protseduuriga seotud minimaalselt vajalik hulk töötajaid ja välistab kõrvaliste isikute sattumise kiirgusallika mõjupiirkonda; kontrollialas ja 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radiofarmpreparaatidega</w:t>
            </w:r>
            <w:proofErr w:type="spellEnd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 töötamisel kannab 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nõutekohaseid</w:t>
            </w:r>
            <w:proofErr w:type="spellEnd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 isikukaitsevahendeid; radioaktiivse saastumise tekkimisel korraldab avarii likvideerimist, viib läbi desaktiveerimise protsessi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838" w:type="dxa"/>
          </w:tcPr>
          <w:p w14:paraId="11D0C166" w14:textId="77777777" w:rsidR="00186880" w:rsidRDefault="00186880" w:rsidP="001868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14:paraId="10983110" w14:textId="77777777" w:rsidR="00186880" w:rsidRDefault="00186880" w:rsidP="001868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14:paraId="399EDF78" w14:textId="77777777" w:rsidR="00186880" w:rsidRDefault="00186880" w:rsidP="001868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1EEFE253" w14:textId="77777777" w:rsidR="00186880" w:rsidRDefault="00186880" w:rsidP="001868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880" w14:paraId="20A0109A" w14:textId="77777777" w:rsidTr="00186880">
        <w:tc>
          <w:tcPr>
            <w:tcW w:w="3510" w:type="dxa"/>
          </w:tcPr>
          <w:p w14:paraId="350F0898" w14:textId="3B693CA5" w:rsidR="00186880" w:rsidRDefault="001D74EA" w:rsidP="001D74EA">
            <w:pPr>
              <w:suppressAutoHyphens w:val="0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lastRenderedPageBreak/>
              <w:t>J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ärgib r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adiofarmpreparaatidega</w:t>
            </w:r>
            <w:proofErr w:type="spellEnd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 (RFP) töötamise tehnoloogilist protsessi; koostab RFP valmistamise, manustamise ja jäätmete ärastamise protokolle; käitleb isotoope, valmistab 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radiofarmpreparaate</w:t>
            </w:r>
            <w:proofErr w:type="spellEnd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 (RFP) ning arvutab RFP doosi, järgides RFP –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ga</w:t>
            </w:r>
            <w:proofErr w:type="spellEnd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 töötamisel tehnoloogilist protsessi; teostab kvaliteedikontrolli; manustab 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radionukliide</w:t>
            </w:r>
            <w:proofErr w:type="spellEnd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 veenisiseselt, suu kaudu või inhalatsioonina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838" w:type="dxa"/>
          </w:tcPr>
          <w:p w14:paraId="1CC9889C" w14:textId="77777777" w:rsidR="00186880" w:rsidRDefault="00186880" w:rsidP="001868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14:paraId="7A8A96E5" w14:textId="77777777" w:rsidR="00186880" w:rsidRDefault="00186880" w:rsidP="001868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14:paraId="31CBC14F" w14:textId="77777777" w:rsidR="00186880" w:rsidRDefault="00186880" w:rsidP="001868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70C3BFC0" w14:textId="77777777" w:rsidR="00186880" w:rsidRDefault="00186880" w:rsidP="001868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880" w14:paraId="02F5DBB1" w14:textId="77777777" w:rsidTr="00186880">
        <w:tc>
          <w:tcPr>
            <w:tcW w:w="3510" w:type="dxa"/>
          </w:tcPr>
          <w:p w14:paraId="37A9B47E" w14:textId="70C0CB24" w:rsidR="00186880" w:rsidRDefault="001D74EA" w:rsidP="001D74EA">
            <w:pPr>
              <w:suppressAutoHyphens w:val="0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T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eostab radioaktiivsete jääkainete ja materjalide käitlust ning saastekontrolli vastavalt kiirgusohutusnõuetele, ladustab ja märgistab radioaktiivseid materjale vastavalt nõuetele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838" w:type="dxa"/>
          </w:tcPr>
          <w:p w14:paraId="047E29BB" w14:textId="77777777" w:rsidR="00186880" w:rsidRDefault="00186880" w:rsidP="001868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14:paraId="7713AA3F" w14:textId="77777777" w:rsidR="00186880" w:rsidRDefault="00186880" w:rsidP="001868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14:paraId="48771F62" w14:textId="77777777" w:rsidR="00186880" w:rsidRDefault="00186880" w:rsidP="001868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1CFBCD0B" w14:textId="77777777" w:rsidR="00186880" w:rsidRDefault="00186880" w:rsidP="001868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880" w14:paraId="0D306750" w14:textId="77777777" w:rsidTr="00186880">
        <w:tc>
          <w:tcPr>
            <w:tcW w:w="3510" w:type="dxa"/>
          </w:tcPr>
          <w:p w14:paraId="2CF9CDB9" w14:textId="5221C4BA" w:rsidR="00186880" w:rsidRDefault="001D74EA" w:rsidP="001D74EA">
            <w:pPr>
              <w:suppressAutoHyphens w:val="0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V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almistab patsiendi uuringuks ette, täidab õendusanamneesi, lähtudes uuringu spetsiifikast; võtab analüüsid kasutades 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Point</w:t>
            </w:r>
            <w:proofErr w:type="spellEnd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-of-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care</w:t>
            </w:r>
            <w:proofErr w:type="spellEnd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 (POC) seadmeid; teeb uuringuid, kasutades hübriidkuvamise seadmed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838" w:type="dxa"/>
          </w:tcPr>
          <w:p w14:paraId="0656036F" w14:textId="77777777" w:rsidR="00186880" w:rsidRDefault="00186880" w:rsidP="001868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14:paraId="2CCE7FE8" w14:textId="77777777" w:rsidR="00186880" w:rsidRDefault="00186880" w:rsidP="001868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14:paraId="090DC52C" w14:textId="77777777" w:rsidR="00186880" w:rsidRDefault="00186880" w:rsidP="001868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7051CCF3" w14:textId="77777777" w:rsidR="00186880" w:rsidRDefault="00186880" w:rsidP="001868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880" w14:paraId="0B691CEA" w14:textId="77777777" w:rsidTr="00186880">
        <w:tc>
          <w:tcPr>
            <w:tcW w:w="3510" w:type="dxa"/>
          </w:tcPr>
          <w:p w14:paraId="14F8243C" w14:textId="5A9920EE" w:rsidR="00186880" w:rsidRDefault="001D74EA" w:rsidP="001D74EA">
            <w:pPr>
              <w:suppressAutoHyphens w:val="0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V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iib läbi kliinilisi toiminguid (sh radioaktiivse aine kasutamine raviks), täidab õenduslugu ja koostab 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õendusepikriisi</w:t>
            </w:r>
            <w:proofErr w:type="spellEnd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, lähtudes 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lastRenderedPageBreak/>
              <w:t>õendustegevusjuhenditest.</w:t>
            </w:r>
          </w:p>
        </w:tc>
        <w:tc>
          <w:tcPr>
            <w:tcW w:w="5838" w:type="dxa"/>
          </w:tcPr>
          <w:p w14:paraId="0E92BFCE" w14:textId="77777777" w:rsidR="00186880" w:rsidRDefault="00186880" w:rsidP="001868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14:paraId="2ED5098B" w14:textId="77777777" w:rsidR="00186880" w:rsidRDefault="00186880" w:rsidP="001868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14:paraId="3DDBECD1" w14:textId="77777777" w:rsidR="00186880" w:rsidRDefault="00186880" w:rsidP="001868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3918E72B" w14:textId="77777777" w:rsidR="00186880" w:rsidRDefault="00186880" w:rsidP="001868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880" w14:paraId="2614D8C0" w14:textId="77777777" w:rsidTr="00AC1743">
        <w:tc>
          <w:tcPr>
            <w:tcW w:w="9348" w:type="dxa"/>
            <w:gridSpan w:val="2"/>
          </w:tcPr>
          <w:p w14:paraId="0886A836" w14:textId="77777777" w:rsidR="00186880" w:rsidRDefault="00186880" w:rsidP="0018688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B.2.12 Radioloogiatehnik, tase 7 kutset </w:t>
            </w:r>
            <w:r w:rsidRPr="000661A2">
              <w:rPr>
                <w:rFonts w:ascii="Calibri" w:hAnsi="Calibri" w:cs="Calibri"/>
                <w:b/>
                <w:sz w:val="22"/>
                <w:szCs w:val="22"/>
              </w:rPr>
              <w:t>läbiv kompetents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30EFDE09" w14:textId="77777777" w:rsidR="00186880" w:rsidRDefault="00186880" w:rsidP="0018688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JAH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7D25BE81" w14:textId="77777777" w:rsidR="00186880" w:rsidRDefault="00186880" w:rsidP="0018688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EI</w:t>
            </w:r>
          </w:p>
        </w:tc>
        <w:tc>
          <w:tcPr>
            <w:tcW w:w="2688" w:type="dxa"/>
          </w:tcPr>
          <w:p w14:paraId="2C0A66C2" w14:textId="77777777" w:rsidR="00186880" w:rsidRDefault="00186880" w:rsidP="00186880">
            <w:pPr>
              <w:rPr>
                <w:rFonts w:ascii="Calibri" w:hAnsi="Calibri" w:cs="Calibri"/>
                <w:sz w:val="22"/>
                <w:szCs w:val="22"/>
              </w:rPr>
            </w:pPr>
            <w:r w:rsidRPr="00186880">
              <w:rPr>
                <w:rFonts w:ascii="Calibri" w:hAnsi="Calibri"/>
                <w:sz w:val="22"/>
                <w:szCs w:val="22"/>
              </w:rPr>
              <w:t>Märkused/kommentaarid</w:t>
            </w:r>
          </w:p>
        </w:tc>
      </w:tr>
      <w:tr w:rsidR="00186880" w14:paraId="230604F6" w14:textId="77777777" w:rsidTr="00186880">
        <w:tc>
          <w:tcPr>
            <w:tcW w:w="3510" w:type="dxa"/>
          </w:tcPr>
          <w:p w14:paraId="739ADD0E" w14:textId="131AFEB8" w:rsidR="006172E8" w:rsidRDefault="006172E8" w:rsidP="006172E8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T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ugineb oma töös kaasaegsetele teadmistele inimese ehitusest, elutalitusest ja arengust, anatoomiast, 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füüsikast,farmakoloogiast</w:t>
            </w:r>
            <w:proofErr w:type="spellEnd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, haigusõpetusest ning 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radiodiagnostika</w:t>
            </w:r>
            <w:proofErr w:type="spellEnd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 ja ravi põhialustest;</w:t>
            </w:r>
          </w:p>
          <w:p w14:paraId="08CC010A" w14:textId="434ADA9D" w:rsidR="00186880" w:rsidRDefault="00186880" w:rsidP="00186880">
            <w:pPr>
              <w:pStyle w:val="ListParagraph"/>
              <w:tabs>
                <w:tab w:val="left" w:pos="318"/>
              </w:tabs>
              <w:suppressAutoHyphens w:val="0"/>
              <w:ind w:left="0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38" w:type="dxa"/>
          </w:tcPr>
          <w:p w14:paraId="15509475" w14:textId="77777777" w:rsidR="00186880" w:rsidRDefault="00186880" w:rsidP="0018688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4F5C0C58" w14:textId="77777777" w:rsidR="00186880" w:rsidRDefault="00186880" w:rsidP="001868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14:paraId="19525C85" w14:textId="77777777" w:rsidR="00186880" w:rsidRDefault="00186880" w:rsidP="001868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07B417E9" w14:textId="77777777" w:rsidR="00186880" w:rsidRDefault="00186880" w:rsidP="001868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880" w14:paraId="09BB3025" w14:textId="77777777" w:rsidTr="00186880">
        <w:tc>
          <w:tcPr>
            <w:tcW w:w="3510" w:type="dxa"/>
          </w:tcPr>
          <w:p w14:paraId="4760D558" w14:textId="22B80B2E" w:rsidR="006172E8" w:rsidRDefault="006172E8" w:rsidP="006172E8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Jä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rgib tööohutuse, töökeskkonna ja jäätmekäitluse nõudeid, kasutab isikukaitsevahendeid;</w:t>
            </w:r>
          </w:p>
          <w:p w14:paraId="38F91780" w14:textId="6C7CD2A4" w:rsidR="00186880" w:rsidRDefault="00186880" w:rsidP="00186880">
            <w:pPr>
              <w:pStyle w:val="ListParagraph"/>
              <w:tabs>
                <w:tab w:val="left" w:pos="318"/>
              </w:tabs>
              <w:suppressAutoHyphens w:val="0"/>
              <w:ind w:left="0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38" w:type="dxa"/>
          </w:tcPr>
          <w:p w14:paraId="470763F0" w14:textId="77777777" w:rsidR="00186880" w:rsidRDefault="00186880" w:rsidP="0018688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0191D13F" w14:textId="77777777" w:rsidR="00186880" w:rsidRDefault="00186880" w:rsidP="001868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14:paraId="5215164F" w14:textId="77777777" w:rsidR="00186880" w:rsidRDefault="00186880" w:rsidP="001868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0E05A5ED" w14:textId="77777777" w:rsidR="00186880" w:rsidRDefault="00186880" w:rsidP="001868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880" w14:paraId="7E38DE9A" w14:textId="77777777" w:rsidTr="00186880">
        <w:tc>
          <w:tcPr>
            <w:tcW w:w="3510" w:type="dxa"/>
          </w:tcPr>
          <w:p w14:paraId="6D32B403" w14:textId="172C6E0E" w:rsidR="00186880" w:rsidRDefault="006172E8" w:rsidP="006172E8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V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ajadusel annab esmaabi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838" w:type="dxa"/>
          </w:tcPr>
          <w:p w14:paraId="4D30B640" w14:textId="77777777" w:rsidR="00186880" w:rsidRDefault="00186880" w:rsidP="0018688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60CC8319" w14:textId="77777777" w:rsidR="00186880" w:rsidRDefault="00186880" w:rsidP="001868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14:paraId="20CE4BB9" w14:textId="77777777" w:rsidR="00186880" w:rsidRDefault="00186880" w:rsidP="001868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253BB26E" w14:textId="77777777" w:rsidR="00186880" w:rsidRDefault="00186880" w:rsidP="001868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880" w14:paraId="1A73E636" w14:textId="77777777" w:rsidTr="00186880">
        <w:tc>
          <w:tcPr>
            <w:tcW w:w="3510" w:type="dxa"/>
          </w:tcPr>
          <w:p w14:paraId="0DCE567D" w14:textId="5EA9124C" w:rsidR="006172E8" w:rsidRDefault="006172E8" w:rsidP="006172E8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D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okumenteerib oma töö, kasutades korrektset erialast terminoloogiat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.</w:t>
            </w:r>
          </w:p>
          <w:p w14:paraId="66C0C66F" w14:textId="00FEAEEC" w:rsidR="00186880" w:rsidRDefault="00186880" w:rsidP="00186880">
            <w:pPr>
              <w:pStyle w:val="ListParagraph"/>
              <w:tabs>
                <w:tab w:val="left" w:pos="318"/>
              </w:tabs>
              <w:suppressAutoHyphens w:val="0"/>
              <w:ind w:left="0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38" w:type="dxa"/>
          </w:tcPr>
          <w:p w14:paraId="0C898058" w14:textId="77777777" w:rsidR="00186880" w:rsidRDefault="00186880" w:rsidP="0018688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120D78A7" w14:textId="77777777" w:rsidR="00186880" w:rsidRDefault="00186880" w:rsidP="001868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14:paraId="29DA597D" w14:textId="77777777" w:rsidR="00186880" w:rsidRDefault="00186880" w:rsidP="001868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38A7DA71" w14:textId="77777777" w:rsidR="00186880" w:rsidRDefault="00186880" w:rsidP="001868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880" w14:paraId="44A757F9" w14:textId="77777777" w:rsidTr="00186880">
        <w:tc>
          <w:tcPr>
            <w:tcW w:w="3510" w:type="dxa"/>
          </w:tcPr>
          <w:p w14:paraId="6B537231" w14:textId="4005B240" w:rsidR="00186880" w:rsidRDefault="00C7207B" w:rsidP="00C7207B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O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saleb meeskonnatöös, jagab erialaseid teadmisi kolleegidega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838" w:type="dxa"/>
          </w:tcPr>
          <w:p w14:paraId="7B50B410" w14:textId="77777777" w:rsidR="00186880" w:rsidRDefault="00186880" w:rsidP="0018688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6218CA2A" w14:textId="77777777" w:rsidR="00186880" w:rsidRDefault="00186880" w:rsidP="001868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14:paraId="6C108CF0" w14:textId="77777777" w:rsidR="00186880" w:rsidRDefault="00186880" w:rsidP="001868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51FBD1AA" w14:textId="77777777" w:rsidR="00186880" w:rsidRDefault="00186880" w:rsidP="001868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880" w14:paraId="416BD761" w14:textId="77777777" w:rsidTr="00186880">
        <w:tc>
          <w:tcPr>
            <w:tcW w:w="3510" w:type="dxa"/>
          </w:tcPr>
          <w:p w14:paraId="62E6D6E7" w14:textId="5C9119E9" w:rsidR="00186880" w:rsidRDefault="00C7207B" w:rsidP="00C7207B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P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laneerib oma tööprotsessi efektiivselt ja paindlikult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838" w:type="dxa"/>
          </w:tcPr>
          <w:p w14:paraId="4CCF47E4" w14:textId="77777777" w:rsidR="00186880" w:rsidRDefault="00186880" w:rsidP="0018688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4705C5DA" w14:textId="77777777" w:rsidR="00186880" w:rsidRDefault="00186880" w:rsidP="001868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14:paraId="438415BC" w14:textId="77777777" w:rsidR="00186880" w:rsidRDefault="00186880" w:rsidP="001868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3D42A976" w14:textId="77777777" w:rsidR="00186880" w:rsidRDefault="00186880" w:rsidP="001868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880" w14:paraId="3561AF48" w14:textId="77777777" w:rsidTr="00186880">
        <w:tc>
          <w:tcPr>
            <w:tcW w:w="3510" w:type="dxa"/>
          </w:tcPr>
          <w:p w14:paraId="613270F7" w14:textId="747AB482" w:rsidR="00186880" w:rsidRDefault="00C7207B" w:rsidP="00C7207B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T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agab patsiendi ohutuse, privaatsuse ja heaolu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838" w:type="dxa"/>
          </w:tcPr>
          <w:p w14:paraId="67248D91" w14:textId="77777777" w:rsidR="00186880" w:rsidRDefault="00186880" w:rsidP="0018688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0057EBB7" w14:textId="77777777" w:rsidR="00186880" w:rsidRDefault="00186880" w:rsidP="001868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14:paraId="47FA7E82" w14:textId="77777777" w:rsidR="00186880" w:rsidRDefault="00186880" w:rsidP="001868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6FD40F73" w14:textId="77777777" w:rsidR="00186880" w:rsidRDefault="00186880" w:rsidP="001868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880" w14:paraId="6841F2AF" w14:textId="77777777" w:rsidTr="00186880">
        <w:tc>
          <w:tcPr>
            <w:tcW w:w="3510" w:type="dxa"/>
          </w:tcPr>
          <w:p w14:paraId="7F8E2469" w14:textId="78E477DD" w:rsidR="00186880" w:rsidRDefault="00C7207B" w:rsidP="00C7207B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uhtleb patsientidega, tuginedes teadmistele suhtlemispsühholoogiast; väljendab ennast selgelt ja 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arusaadavalt;suhtub</w:t>
            </w:r>
            <w:proofErr w:type="spellEnd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 patsienti ja 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lastRenderedPageBreak/>
              <w:t>tema lähedastesse lugupidamise ja empaatiatundega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838" w:type="dxa"/>
          </w:tcPr>
          <w:p w14:paraId="0B17C663" w14:textId="77777777" w:rsidR="00186880" w:rsidRDefault="00186880" w:rsidP="0018688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2A22695B" w14:textId="77777777" w:rsidR="00186880" w:rsidRDefault="00186880" w:rsidP="001868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14:paraId="0530940A" w14:textId="77777777" w:rsidR="00186880" w:rsidRDefault="00186880" w:rsidP="001868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33ABFE27" w14:textId="77777777" w:rsidR="00186880" w:rsidRDefault="00186880" w:rsidP="001868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880" w14:paraId="420EA0FA" w14:textId="77777777" w:rsidTr="00186880">
        <w:tc>
          <w:tcPr>
            <w:tcW w:w="3510" w:type="dxa"/>
          </w:tcPr>
          <w:p w14:paraId="45081F95" w14:textId="3A27BA63" w:rsidR="00186880" w:rsidRDefault="00C7207B" w:rsidP="00C7207B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J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ärgib isikuandmete kaitsega ja teisi kutsealaga seotud õigusakte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838" w:type="dxa"/>
          </w:tcPr>
          <w:p w14:paraId="63B06235" w14:textId="77777777" w:rsidR="00186880" w:rsidRDefault="00186880" w:rsidP="0018688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00B4653F" w14:textId="77777777" w:rsidR="00186880" w:rsidRDefault="00186880" w:rsidP="001868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14:paraId="239CDB22" w14:textId="77777777" w:rsidR="00186880" w:rsidRDefault="00186880" w:rsidP="001868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538F7880" w14:textId="77777777" w:rsidR="00186880" w:rsidRDefault="00186880" w:rsidP="001868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880" w14:paraId="71475440" w14:textId="77777777" w:rsidTr="00186880">
        <w:tc>
          <w:tcPr>
            <w:tcW w:w="3510" w:type="dxa"/>
          </w:tcPr>
          <w:p w14:paraId="46426A24" w14:textId="3BCA7CA5" w:rsidR="00186880" w:rsidRDefault="00C7207B" w:rsidP="00C7207B">
            <w:pPr>
              <w:suppressAutoHyphens w:val="0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N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äitab üles lugupidamist kultuuriliste ja religioossete erinevuste suhtes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838" w:type="dxa"/>
          </w:tcPr>
          <w:p w14:paraId="7CEEC050" w14:textId="77777777" w:rsidR="00186880" w:rsidRDefault="00186880" w:rsidP="0018688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6E54CA13" w14:textId="77777777" w:rsidR="00186880" w:rsidRDefault="00186880" w:rsidP="001868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14:paraId="45D93569" w14:textId="77777777" w:rsidR="00186880" w:rsidRDefault="00186880" w:rsidP="001868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38E2D663" w14:textId="77777777" w:rsidR="00C7207B" w:rsidRDefault="00C7207B" w:rsidP="001868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000" w14:paraId="7478EE9B" w14:textId="77777777" w:rsidTr="00C7207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752C" w14:textId="7F195838" w:rsidR="00C7207B" w:rsidRDefault="00C7207B" w:rsidP="00C7207B">
            <w:pPr>
              <w:suppressAutoHyphens w:val="0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L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ähtub Euroopa Radioloogiatehnikute Ühingu eetikakoodeksist</w:t>
            </w:r>
            <w:r>
              <w:rPr>
                <w:rFonts w:ascii="Calibri" w:hAnsi="Calibri" w:cs="Calibri"/>
                <w:sz w:val="22"/>
                <w:szCs w:val="22"/>
                <w:lang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D993" w14:textId="77777777" w:rsidR="00C7207B" w:rsidRDefault="00C7207B" w:rsidP="00306B2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A5E8" w14:textId="77777777" w:rsidR="00C7207B" w:rsidRDefault="00C7207B" w:rsidP="00306B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9664" w14:textId="77777777" w:rsidR="00C7207B" w:rsidRDefault="00C7207B" w:rsidP="00306B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3D63" w14:textId="77777777" w:rsidR="00C7207B" w:rsidRDefault="00C7207B" w:rsidP="00306B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000" w14:paraId="06D43E5E" w14:textId="77777777" w:rsidTr="00C7207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A306" w14:textId="54F45F4B" w:rsidR="00C7207B" w:rsidRDefault="00C7207B" w:rsidP="00C7207B">
            <w:pPr>
              <w:suppressAutoHyphens w:val="0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rendab erialaseid teadmisi läbi pideva professionaalse arengu, järgib elukestva õppe põhimõtteid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FA9E" w14:textId="77777777" w:rsidR="00C7207B" w:rsidRDefault="00C7207B" w:rsidP="00306B2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4647" w14:textId="77777777" w:rsidR="00C7207B" w:rsidRDefault="00C7207B" w:rsidP="00306B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0B8E" w14:textId="77777777" w:rsidR="00C7207B" w:rsidRDefault="00C7207B" w:rsidP="00306B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0081" w14:textId="77777777" w:rsidR="00C7207B" w:rsidRDefault="00C7207B" w:rsidP="00306B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000" w14:paraId="6BF2B81A" w14:textId="77777777" w:rsidTr="00C7207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4609" w14:textId="5FE51822" w:rsidR="00C7207B" w:rsidRDefault="00C7207B" w:rsidP="00C7207B">
            <w:pPr>
              <w:suppressAutoHyphens w:val="0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K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asutab oma töös riigikeelt tasemel B2, võõrkeelt tasemel B1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8F5A" w14:textId="77777777" w:rsidR="00C7207B" w:rsidRDefault="00C7207B" w:rsidP="00306B2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3F7E" w14:textId="77777777" w:rsidR="00C7207B" w:rsidRDefault="00C7207B" w:rsidP="00306B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AFC6" w14:textId="77777777" w:rsidR="00C7207B" w:rsidRDefault="00C7207B" w:rsidP="00306B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0118" w14:textId="77777777" w:rsidR="00C7207B" w:rsidRDefault="00C7207B" w:rsidP="00306B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000" w14:paraId="52BA643C" w14:textId="77777777" w:rsidTr="00C7207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BB19" w14:textId="0F7FDC0E" w:rsidR="00C7207B" w:rsidRDefault="00C7207B" w:rsidP="00A03C5C">
            <w:pPr>
              <w:suppressAutoHyphens w:val="0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K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asutab oma töös IKT-vahendeid vastavalt Digpädev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uste</w:t>
            </w:r>
            <w:proofErr w:type="spellEnd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enesehindamisskaala</w:t>
            </w:r>
            <w:proofErr w:type="spellEnd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 (vt lisa 3) 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tasemetele:infotöötluse</w:t>
            </w:r>
            <w:proofErr w:type="spellEnd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, kommunikatsiooni, ohutuse ja probleemilahenduse osaoskus iseseisva kasutaja tasemel; </w:t>
            </w:r>
            <w:proofErr w:type="spellStart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sisuloomeosaoskus</w:t>
            </w:r>
            <w:proofErr w:type="spellEnd"/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 algtasemel kasutaja tasemel.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9F73" w14:textId="77777777" w:rsidR="00C7207B" w:rsidRDefault="00C7207B" w:rsidP="00306B2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D1CC" w14:textId="77777777" w:rsidR="00C7207B" w:rsidRDefault="00C7207B" w:rsidP="00306B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62D6" w14:textId="77777777" w:rsidR="00C7207B" w:rsidRDefault="00C7207B" w:rsidP="00306B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A2E0" w14:textId="77777777" w:rsidR="00C7207B" w:rsidRDefault="00C7207B" w:rsidP="00306B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E815B5A" w14:textId="77777777" w:rsidR="00606643" w:rsidRDefault="00606643">
      <w:pPr>
        <w:tabs>
          <w:tab w:val="left" w:pos="426"/>
        </w:tabs>
        <w:rPr>
          <w:rFonts w:ascii="Calibri" w:hAnsi="Calibri" w:cs="Calibri"/>
          <w:b/>
          <w:sz w:val="22"/>
          <w:szCs w:val="22"/>
        </w:rPr>
        <w:sectPr w:rsidR="00606643">
          <w:headerReference w:type="default" r:id="rId7"/>
          <w:footerReference w:type="even" r:id="rId8"/>
          <w:footerReference w:type="default" r:id="rId9"/>
          <w:pgSz w:w="16838" w:h="11906" w:orient="landscape" w:code="9"/>
          <w:pgMar w:top="1418" w:right="1418" w:bottom="2268" w:left="1418" w:header="709" w:footer="709" w:gutter="0"/>
          <w:cols w:space="708"/>
          <w:docGrid w:linePitch="360"/>
        </w:sectPr>
      </w:pPr>
    </w:p>
    <w:p w14:paraId="639A5EF0" w14:textId="77777777" w:rsidR="00606643" w:rsidRDefault="00606643">
      <w:pPr>
        <w:tabs>
          <w:tab w:val="left" w:pos="426"/>
        </w:tabs>
        <w:rPr>
          <w:rFonts w:ascii="Calibri" w:hAnsi="Calibri" w:cs="Calibri"/>
          <w:b/>
          <w:sz w:val="22"/>
          <w:szCs w:val="22"/>
        </w:rPr>
      </w:pPr>
    </w:p>
    <w:sectPr w:rsidR="00606643" w:rsidSect="004E247E">
      <w:type w:val="oddPage"/>
      <w:pgSz w:w="11906" w:h="16838" w:code="9"/>
      <w:pgMar w:top="1418" w:right="226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5A547" w14:textId="77777777" w:rsidR="00B53D9C" w:rsidRDefault="00B53D9C">
      <w:r>
        <w:separator/>
      </w:r>
    </w:p>
  </w:endnote>
  <w:endnote w:type="continuationSeparator" w:id="0">
    <w:p w14:paraId="3E977C5D" w14:textId="77777777" w:rsidR="00B53D9C" w:rsidRDefault="00B5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1E9C2" w14:textId="77777777" w:rsidR="00606643" w:rsidRDefault="006066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E1A3E6" w14:textId="77777777" w:rsidR="00606643" w:rsidRDefault="006066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E075C" w14:textId="77777777" w:rsidR="00606643" w:rsidRDefault="00606643">
    <w:pPr>
      <w:pStyle w:val="Footer"/>
      <w:jc w:val="center"/>
    </w:pPr>
    <w:r>
      <w:rPr>
        <w:noProof/>
        <w:lang w:eastAsia="et-EE"/>
      </w:rPr>
      <w:t>ESF programm „Kutsete süsteemi arendamine“</w:t>
    </w:r>
  </w:p>
  <w:p w14:paraId="0BCD0C8C" w14:textId="77777777" w:rsidR="00606643" w:rsidRDefault="006066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9E7B2" w14:textId="77777777" w:rsidR="00B53D9C" w:rsidRDefault="00B53D9C">
      <w:r>
        <w:separator/>
      </w:r>
    </w:p>
  </w:footnote>
  <w:footnote w:type="continuationSeparator" w:id="0">
    <w:p w14:paraId="572402DA" w14:textId="77777777" w:rsidR="00B53D9C" w:rsidRDefault="00B53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9627E" w14:textId="77777777" w:rsidR="00606643" w:rsidRDefault="000A4499">
    <w:pPr>
      <w:pStyle w:val="Header"/>
      <w:jc w:val="center"/>
    </w:pPr>
    <w:r>
      <w:rPr>
        <w:noProof/>
        <w:lang w:eastAsia="et-EE"/>
      </w:rPr>
      <w:pict w14:anchorId="56677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Description: http://www.struktuurifondid.ee/public/EL_Sotsiaalfond_horisontaal.jpg" style="width:81.75pt;height:44.25pt;visibility:visible">
          <v:imagedata r:id="rId1" o:title="EL_Sotsiaalfond_horisontaal"/>
        </v:shape>
      </w:pict>
    </w:r>
    <w:r w:rsidR="00606643">
      <w:rPr>
        <w:noProof/>
        <w:lang w:eastAsia="et-EE"/>
      </w:rPr>
      <w:t xml:space="preserve"> </w:t>
    </w:r>
    <w:r>
      <w:rPr>
        <w:noProof/>
        <w:lang w:eastAsia="et-EE"/>
      </w:rPr>
      <w:pict w14:anchorId="5B997459">
        <v:shape id="_x0000_i1026" type="#_x0000_t75" style="width:124.5pt;height:43.5pt;visibility:visible">
          <v:imagedata r:id="rId2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975"/>
        </w:tabs>
        <w:ind w:left="975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1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5CF0F382"/>
    <w:name w:val="WW8Num17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0000000B"/>
    <w:multiLevelType w:val="singleLevel"/>
    <w:tmpl w:val="0000000B"/>
    <w:name w:val="WW8Num20"/>
    <w:lvl w:ilvl="0">
      <w:start w:val="1"/>
      <w:numFmt w:val="decimal"/>
      <w:lvlText w:val="%1)"/>
      <w:lvlJc w:val="left"/>
      <w:pPr>
        <w:tabs>
          <w:tab w:val="num" w:pos="975"/>
        </w:tabs>
        <w:ind w:left="975" w:hanging="360"/>
      </w:pPr>
      <w:rPr>
        <w:rFonts w:cs="Times New Roman"/>
      </w:rPr>
    </w:lvl>
  </w:abstractNum>
  <w:abstractNum w:abstractNumId="10" w15:restartNumberingAfterBreak="0">
    <w:nsid w:val="0000000C"/>
    <w:multiLevelType w:val="multilevel"/>
    <w:tmpl w:val="0000000C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3AC04DD"/>
    <w:multiLevelType w:val="hybridMultilevel"/>
    <w:tmpl w:val="EED4E8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333764"/>
    <w:multiLevelType w:val="hybridMultilevel"/>
    <w:tmpl w:val="7F7E879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E433D3"/>
    <w:multiLevelType w:val="hybridMultilevel"/>
    <w:tmpl w:val="34761A5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E35EF"/>
    <w:multiLevelType w:val="hybridMultilevel"/>
    <w:tmpl w:val="AC049C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B836BA"/>
    <w:multiLevelType w:val="hybridMultilevel"/>
    <w:tmpl w:val="5B4A929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D04CDE"/>
    <w:multiLevelType w:val="hybridMultilevel"/>
    <w:tmpl w:val="1832959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B6141B"/>
    <w:multiLevelType w:val="hybridMultilevel"/>
    <w:tmpl w:val="CCCAD5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66302D"/>
    <w:multiLevelType w:val="hybridMultilevel"/>
    <w:tmpl w:val="3E92B0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516209"/>
    <w:multiLevelType w:val="hybridMultilevel"/>
    <w:tmpl w:val="47F88C32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143B44"/>
    <w:multiLevelType w:val="multilevel"/>
    <w:tmpl w:val="30E04E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1C55219F"/>
    <w:multiLevelType w:val="hybridMultilevel"/>
    <w:tmpl w:val="7D0A549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E85171"/>
    <w:multiLevelType w:val="hybridMultilevel"/>
    <w:tmpl w:val="EEF83BA8"/>
    <w:lvl w:ilvl="0" w:tplc="37F2D2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001D70"/>
    <w:multiLevelType w:val="hybridMultilevel"/>
    <w:tmpl w:val="F0A80D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FB741E"/>
    <w:multiLevelType w:val="hybridMultilevel"/>
    <w:tmpl w:val="DBBA13B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3130EF8"/>
    <w:multiLevelType w:val="hybridMultilevel"/>
    <w:tmpl w:val="48F2F11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59685E"/>
    <w:multiLevelType w:val="hybridMultilevel"/>
    <w:tmpl w:val="21F40CD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B240C6"/>
    <w:multiLevelType w:val="hybridMultilevel"/>
    <w:tmpl w:val="769258F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C14847"/>
    <w:multiLevelType w:val="hybridMultilevel"/>
    <w:tmpl w:val="0422F4D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561C01"/>
    <w:multiLevelType w:val="hybridMultilevel"/>
    <w:tmpl w:val="4606EA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B273E4"/>
    <w:multiLevelType w:val="hybridMultilevel"/>
    <w:tmpl w:val="59CC41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0D4DA4"/>
    <w:multiLevelType w:val="hybridMultilevel"/>
    <w:tmpl w:val="9A18FF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C076B5"/>
    <w:multiLevelType w:val="hybridMultilevel"/>
    <w:tmpl w:val="59D82780"/>
    <w:lvl w:ilvl="0" w:tplc="64BE4C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DC41C9E"/>
    <w:multiLevelType w:val="hybridMultilevel"/>
    <w:tmpl w:val="BF7EEDA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BC75EA"/>
    <w:multiLevelType w:val="hybridMultilevel"/>
    <w:tmpl w:val="7644826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3E0B2B"/>
    <w:multiLevelType w:val="hybridMultilevel"/>
    <w:tmpl w:val="9C669A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5A12A1"/>
    <w:multiLevelType w:val="hybridMultilevel"/>
    <w:tmpl w:val="7BC845FE"/>
    <w:lvl w:ilvl="0" w:tplc="D3AE6D7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382023"/>
    <w:multiLevelType w:val="hybridMultilevel"/>
    <w:tmpl w:val="B3D20F3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4DC255D"/>
    <w:multiLevelType w:val="hybridMultilevel"/>
    <w:tmpl w:val="301AA80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4A270F"/>
    <w:multiLevelType w:val="hybridMultilevel"/>
    <w:tmpl w:val="9E663252"/>
    <w:lvl w:ilvl="0" w:tplc="8A1CE3E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5817C5"/>
    <w:multiLevelType w:val="hybridMultilevel"/>
    <w:tmpl w:val="8AFE99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3F1E18"/>
    <w:multiLevelType w:val="hybridMultilevel"/>
    <w:tmpl w:val="89588476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2" w15:restartNumberingAfterBreak="0">
    <w:nsid w:val="704849CE"/>
    <w:multiLevelType w:val="multilevel"/>
    <w:tmpl w:val="30E04E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3" w15:restartNumberingAfterBreak="0">
    <w:nsid w:val="775A19F4"/>
    <w:multiLevelType w:val="hybridMultilevel"/>
    <w:tmpl w:val="AD401F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D0780B"/>
    <w:multiLevelType w:val="hybridMultilevel"/>
    <w:tmpl w:val="792E558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B103E"/>
    <w:multiLevelType w:val="hybridMultilevel"/>
    <w:tmpl w:val="7B92251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59527">
    <w:abstractNumId w:val="20"/>
  </w:num>
  <w:num w:numId="2" w16cid:durableId="2057314458">
    <w:abstractNumId w:val="37"/>
  </w:num>
  <w:num w:numId="3" w16cid:durableId="93016196">
    <w:abstractNumId w:val="23"/>
  </w:num>
  <w:num w:numId="4" w16cid:durableId="1740519412">
    <w:abstractNumId w:val="45"/>
  </w:num>
  <w:num w:numId="5" w16cid:durableId="1131359436">
    <w:abstractNumId w:val="36"/>
  </w:num>
  <w:num w:numId="6" w16cid:durableId="327750229">
    <w:abstractNumId w:val="21"/>
  </w:num>
  <w:num w:numId="7" w16cid:durableId="511068374">
    <w:abstractNumId w:val="15"/>
  </w:num>
  <w:num w:numId="8" w16cid:durableId="1647200013">
    <w:abstractNumId w:val="31"/>
  </w:num>
  <w:num w:numId="9" w16cid:durableId="1952589778">
    <w:abstractNumId w:val="38"/>
  </w:num>
  <w:num w:numId="10" w16cid:durableId="1127773310">
    <w:abstractNumId w:val="19"/>
  </w:num>
  <w:num w:numId="11" w16cid:durableId="218326941">
    <w:abstractNumId w:val="32"/>
  </w:num>
  <w:num w:numId="12" w16cid:durableId="546840184">
    <w:abstractNumId w:val="39"/>
  </w:num>
  <w:num w:numId="13" w16cid:durableId="1640769268">
    <w:abstractNumId w:val="22"/>
  </w:num>
  <w:num w:numId="14" w16cid:durableId="1247424003">
    <w:abstractNumId w:val="34"/>
  </w:num>
  <w:num w:numId="15" w16cid:durableId="287248625">
    <w:abstractNumId w:val="43"/>
  </w:num>
  <w:num w:numId="16" w16cid:durableId="448015664">
    <w:abstractNumId w:val="41"/>
  </w:num>
  <w:num w:numId="17" w16cid:durableId="977801259">
    <w:abstractNumId w:val="14"/>
  </w:num>
  <w:num w:numId="18" w16cid:durableId="1017081643">
    <w:abstractNumId w:val="25"/>
  </w:num>
  <w:num w:numId="19" w16cid:durableId="1999725730">
    <w:abstractNumId w:val="26"/>
  </w:num>
  <w:num w:numId="20" w16cid:durableId="1986857938">
    <w:abstractNumId w:val="30"/>
  </w:num>
  <w:num w:numId="21" w16cid:durableId="1790855962">
    <w:abstractNumId w:val="28"/>
  </w:num>
  <w:num w:numId="22" w16cid:durableId="1688559514">
    <w:abstractNumId w:val="29"/>
  </w:num>
  <w:num w:numId="23" w16cid:durableId="1329596459">
    <w:abstractNumId w:val="16"/>
  </w:num>
  <w:num w:numId="24" w16cid:durableId="314267034">
    <w:abstractNumId w:val="35"/>
  </w:num>
  <w:num w:numId="25" w16cid:durableId="268509536">
    <w:abstractNumId w:val="18"/>
  </w:num>
  <w:num w:numId="26" w16cid:durableId="1403599539">
    <w:abstractNumId w:val="17"/>
  </w:num>
  <w:num w:numId="27" w16cid:durableId="1880776239">
    <w:abstractNumId w:val="40"/>
  </w:num>
  <w:num w:numId="28" w16cid:durableId="895512832">
    <w:abstractNumId w:val="33"/>
  </w:num>
  <w:num w:numId="29" w16cid:durableId="2110078353">
    <w:abstractNumId w:val="11"/>
  </w:num>
  <w:num w:numId="30" w16cid:durableId="3435388">
    <w:abstractNumId w:val="13"/>
  </w:num>
  <w:num w:numId="31" w16cid:durableId="59719231">
    <w:abstractNumId w:val="27"/>
  </w:num>
  <w:num w:numId="32" w16cid:durableId="824661757">
    <w:abstractNumId w:val="44"/>
  </w:num>
  <w:num w:numId="33" w16cid:durableId="389768934">
    <w:abstractNumId w:val="12"/>
  </w:num>
  <w:num w:numId="34" w16cid:durableId="1987273225">
    <w:abstractNumId w:val="42"/>
  </w:num>
  <w:num w:numId="35" w16cid:durableId="37809525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NotTrackMoves/>
  <w:defaultTabStop w:val="720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7B97"/>
    <w:rsid w:val="000222DE"/>
    <w:rsid w:val="00030BC1"/>
    <w:rsid w:val="00066A47"/>
    <w:rsid w:val="000679C2"/>
    <w:rsid w:val="000A4499"/>
    <w:rsid w:val="00105E7E"/>
    <w:rsid w:val="0011529C"/>
    <w:rsid w:val="00115A6B"/>
    <w:rsid w:val="00143989"/>
    <w:rsid w:val="00186880"/>
    <w:rsid w:val="001A5C08"/>
    <w:rsid w:val="001D74EA"/>
    <w:rsid w:val="00211D6C"/>
    <w:rsid w:val="00237F82"/>
    <w:rsid w:val="002D5C32"/>
    <w:rsid w:val="00310F22"/>
    <w:rsid w:val="00425A9E"/>
    <w:rsid w:val="00495CA3"/>
    <w:rsid w:val="004B640A"/>
    <w:rsid w:val="004C53B7"/>
    <w:rsid w:val="004E247E"/>
    <w:rsid w:val="005207F1"/>
    <w:rsid w:val="00592042"/>
    <w:rsid w:val="00606643"/>
    <w:rsid w:val="006172E8"/>
    <w:rsid w:val="006535A8"/>
    <w:rsid w:val="006601A2"/>
    <w:rsid w:val="006C277A"/>
    <w:rsid w:val="00713DD7"/>
    <w:rsid w:val="00747B97"/>
    <w:rsid w:val="00785330"/>
    <w:rsid w:val="007C0078"/>
    <w:rsid w:val="007E7229"/>
    <w:rsid w:val="008110C3"/>
    <w:rsid w:val="00844D60"/>
    <w:rsid w:val="008568A7"/>
    <w:rsid w:val="008B29B1"/>
    <w:rsid w:val="008F1919"/>
    <w:rsid w:val="009112CC"/>
    <w:rsid w:val="009C281F"/>
    <w:rsid w:val="009C6270"/>
    <w:rsid w:val="009F5229"/>
    <w:rsid w:val="00A03C5C"/>
    <w:rsid w:val="00A12162"/>
    <w:rsid w:val="00A5242F"/>
    <w:rsid w:val="00A54B1E"/>
    <w:rsid w:val="00AC1743"/>
    <w:rsid w:val="00AD5528"/>
    <w:rsid w:val="00AE08FB"/>
    <w:rsid w:val="00AF71CD"/>
    <w:rsid w:val="00B53D9C"/>
    <w:rsid w:val="00C11346"/>
    <w:rsid w:val="00C231A6"/>
    <w:rsid w:val="00C7207B"/>
    <w:rsid w:val="00CF1720"/>
    <w:rsid w:val="00D23991"/>
    <w:rsid w:val="00D34849"/>
    <w:rsid w:val="00D600D9"/>
    <w:rsid w:val="00DB5184"/>
    <w:rsid w:val="00DB5469"/>
    <w:rsid w:val="00DD0200"/>
    <w:rsid w:val="00E843BE"/>
    <w:rsid w:val="00EC6978"/>
    <w:rsid w:val="00F06A8D"/>
    <w:rsid w:val="00F573BF"/>
    <w:rsid w:val="00F61A4B"/>
    <w:rsid w:val="00FC11B0"/>
    <w:rsid w:val="00FC1298"/>
    <w:rsid w:val="00FD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C83749"/>
  <w15:chartTrackingRefBased/>
  <w15:docId w15:val="{F92A849A-2424-4340-8AE7-EEAF3648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t-EE" w:eastAsia="ar-SA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jc w:val="both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tabs>
        <w:tab w:val="num" w:pos="0"/>
      </w:tabs>
      <w:ind w:left="360"/>
      <w:outlineLvl w:val="1"/>
    </w:pPr>
    <w:rPr>
      <w:color w:val="0000FF"/>
      <w:lang w:val="de-DE"/>
    </w:rPr>
  </w:style>
  <w:style w:type="paragraph" w:styleId="Heading3">
    <w:name w:val="heading 3"/>
    <w:basedOn w:val="Normal"/>
    <w:next w:val="Normal"/>
    <w:qFormat/>
    <w:pPr>
      <w:keepNext/>
      <w:tabs>
        <w:tab w:val="num" w:pos="0"/>
      </w:tabs>
      <w:jc w:val="both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num" w:pos="0"/>
      </w:tabs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num" w:pos="0"/>
      </w:tabs>
      <w:ind w:left="360"/>
      <w:outlineLvl w:val="4"/>
    </w:pPr>
    <w:rPr>
      <w:lang w:val="de-DE"/>
    </w:rPr>
  </w:style>
  <w:style w:type="paragraph" w:styleId="Heading6">
    <w:name w:val="heading 6"/>
    <w:basedOn w:val="Normal"/>
    <w:next w:val="Normal"/>
    <w:qFormat/>
    <w:pPr>
      <w:keepNext/>
      <w:tabs>
        <w:tab w:val="num" w:pos="0"/>
      </w:tabs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tabs>
        <w:tab w:val="num" w:pos="0"/>
      </w:tabs>
      <w:ind w:left="7080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tabs>
        <w:tab w:val="num" w:pos="0"/>
      </w:tabs>
      <w:ind w:left="6372"/>
      <w:jc w:val="both"/>
      <w:outlineLvl w:val="7"/>
    </w:pPr>
  </w:style>
  <w:style w:type="paragraph" w:styleId="Heading9">
    <w:name w:val="heading 9"/>
    <w:basedOn w:val="Normal"/>
    <w:next w:val="Normal"/>
    <w:qFormat/>
    <w:pPr>
      <w:keepNext/>
      <w:tabs>
        <w:tab w:val="num" w:pos="0"/>
      </w:tabs>
      <w:jc w:val="right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Heading5Char">
    <w:name w:val="Heading 5 Char"/>
    <w:semiHidden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semiHidden/>
    <w:rPr>
      <w:rFonts w:ascii="Calibri" w:eastAsia="Times New Roman" w:hAnsi="Calibri" w:cs="Times New Roman"/>
      <w:b/>
      <w:bCs/>
      <w:lang w:eastAsia="ar-SA"/>
    </w:rPr>
  </w:style>
  <w:style w:type="character" w:customStyle="1" w:styleId="Heading7Char">
    <w:name w:val="Heading 7 Char"/>
    <w:semiHidden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Heading8Char">
    <w:name w:val="Heading 8 Char"/>
    <w:semiHidden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Heading9Char">
    <w:name w:val="Heading 9 Char"/>
    <w:semiHidden/>
    <w:rPr>
      <w:rFonts w:ascii="Cambria" w:eastAsia="Times New Roman" w:hAnsi="Cambria" w:cs="Times New Roman"/>
      <w:lang w:eastAsia="ar-SA"/>
    </w:rPr>
  </w:style>
  <w:style w:type="character" w:customStyle="1" w:styleId="WW8Num3z0">
    <w:name w:val="WW8Num3z0"/>
    <w:rPr>
      <w:color w:val="000000"/>
    </w:rPr>
  </w:style>
  <w:style w:type="character" w:customStyle="1" w:styleId="WW8Num17z1">
    <w:name w:val="WW8Num17z1"/>
    <w:rPr>
      <w:color w:val="003366"/>
    </w:rPr>
  </w:style>
  <w:style w:type="character" w:styleId="PageNumber">
    <w:name w:val="page number"/>
    <w:semiHidden/>
    <w:rPr>
      <w:rFonts w:cs="Times New Roman"/>
    </w:rPr>
  </w:style>
  <w:style w:type="character" w:customStyle="1" w:styleId="article">
    <w:name w:val="article"/>
    <w:rPr>
      <w:rFonts w:cs="Times New Roman"/>
    </w:rPr>
  </w:style>
  <w:style w:type="character" w:customStyle="1" w:styleId="Nummerdussmbolid">
    <w:name w:val="Nummerdussümbolid"/>
  </w:style>
  <w:style w:type="paragraph" w:customStyle="1" w:styleId="Pealkiri">
    <w:name w:val="Pealkiri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jc w:val="both"/>
    </w:pPr>
    <w:rPr>
      <w:sz w:val="22"/>
      <w:szCs w:val="22"/>
    </w:rPr>
  </w:style>
  <w:style w:type="character" w:customStyle="1" w:styleId="BodyTextChar">
    <w:name w:val="Body Text Char"/>
    <w:semiHidden/>
    <w:rPr>
      <w:sz w:val="24"/>
      <w:szCs w:val="24"/>
      <w:lang w:eastAsia="ar-SA"/>
    </w:rPr>
  </w:style>
  <w:style w:type="paragraph" w:styleId="List">
    <w:name w:val="List"/>
    <w:basedOn w:val="BodyText"/>
    <w:semiHidden/>
    <w:rPr>
      <w:rFonts w:cs="Tahoma"/>
    </w:rPr>
  </w:style>
  <w:style w:type="paragraph" w:customStyle="1" w:styleId="Pealdis1">
    <w:name w:val="Pealdis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egister">
    <w:name w:val="Register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character" w:customStyle="1" w:styleId="HeaderChar">
    <w:name w:val="Header Char"/>
    <w:rPr>
      <w:sz w:val="24"/>
      <w:szCs w:val="24"/>
      <w:lang w:eastAsia="ar-SA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character" w:customStyle="1" w:styleId="FooterChar">
    <w:name w:val="Footer Char"/>
    <w:locked/>
    <w:rPr>
      <w:rFonts w:cs="Times New Roman"/>
      <w:lang w:val="de-DE" w:eastAsia="ar-SA" w:bidi="ar-SA"/>
    </w:rPr>
  </w:style>
  <w:style w:type="paragraph" w:styleId="BodyTextIndent">
    <w:name w:val="Body Text Indent"/>
    <w:basedOn w:val="Normal"/>
    <w:semiHidden/>
    <w:pPr>
      <w:jc w:val="both"/>
    </w:pPr>
    <w:rPr>
      <w:b/>
      <w:bCs/>
      <w:color w:val="00FF00"/>
    </w:rPr>
  </w:style>
  <w:style w:type="character" w:customStyle="1" w:styleId="BodyTextIndentChar">
    <w:name w:val="Body Text Indent Char"/>
    <w:semiHidden/>
    <w:rPr>
      <w:sz w:val="24"/>
      <w:szCs w:val="24"/>
      <w:lang w:eastAsia="ar-SA"/>
    </w:rPr>
  </w:style>
  <w:style w:type="paragraph" w:styleId="BodyText3">
    <w:name w:val="Body Text 3"/>
    <w:basedOn w:val="Normal"/>
    <w:semiHidden/>
    <w:pPr>
      <w:jc w:val="both"/>
    </w:pPr>
    <w:rPr>
      <w:b/>
      <w:bCs/>
      <w:color w:val="0000FF"/>
    </w:rPr>
  </w:style>
  <w:style w:type="character" w:customStyle="1" w:styleId="BodyText3Char">
    <w:name w:val="Body Text 3 Char"/>
    <w:locked/>
    <w:rPr>
      <w:rFonts w:cs="Times New Roman"/>
      <w:b/>
      <w:bCs/>
      <w:color w:val="0000FF"/>
      <w:sz w:val="24"/>
      <w:szCs w:val="24"/>
      <w:lang w:val="et-EE" w:eastAsia="ar-SA" w:bidi="ar-SA"/>
    </w:rPr>
  </w:style>
  <w:style w:type="paragraph" w:styleId="BodyTextIndent2">
    <w:name w:val="Body Text Indent 2"/>
    <w:basedOn w:val="Normal"/>
    <w:semiHidden/>
    <w:pPr>
      <w:ind w:left="360"/>
    </w:pPr>
  </w:style>
  <w:style w:type="character" w:customStyle="1" w:styleId="BodyTextIndent2Char">
    <w:name w:val="Body Text Indent 2 Char"/>
    <w:semiHidden/>
    <w:rPr>
      <w:sz w:val="24"/>
      <w:szCs w:val="24"/>
      <w:lang w:eastAsia="ar-SA"/>
    </w:rPr>
  </w:style>
  <w:style w:type="paragraph" w:styleId="BodyTextIndent3">
    <w:name w:val="Body Text Indent 3"/>
    <w:basedOn w:val="Normal"/>
    <w:semiHidden/>
    <w:pPr>
      <w:ind w:left="360"/>
    </w:pPr>
    <w:rPr>
      <w:i/>
      <w:iCs/>
    </w:rPr>
  </w:style>
  <w:style w:type="character" w:customStyle="1" w:styleId="BodyTextIndent3Char">
    <w:name w:val="Body Text Indent 3 Char"/>
    <w:semiHidden/>
    <w:rPr>
      <w:sz w:val="16"/>
      <w:szCs w:val="16"/>
      <w:lang w:eastAsia="ar-SA"/>
    </w:rPr>
  </w:style>
  <w:style w:type="paragraph" w:styleId="Title">
    <w:name w:val="Title"/>
    <w:basedOn w:val="Normal"/>
    <w:next w:val="Subtitle"/>
    <w:qFormat/>
    <w:pPr>
      <w:widowControl w:val="0"/>
      <w:autoSpaceDE w:val="0"/>
      <w:jc w:val="center"/>
    </w:pPr>
    <w:rPr>
      <w:b/>
      <w:bCs/>
      <w:sz w:val="28"/>
      <w:szCs w:val="28"/>
    </w:rPr>
  </w:style>
  <w:style w:type="character" w:customStyle="1" w:styleId="TitleChar">
    <w:name w:val="Title Char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Subtitle">
    <w:name w:val="Subtitle"/>
    <w:basedOn w:val="Pealkiri"/>
    <w:next w:val="BodyText"/>
    <w:qFormat/>
    <w:pPr>
      <w:jc w:val="center"/>
    </w:pPr>
    <w:rPr>
      <w:i/>
      <w:iCs/>
    </w:rPr>
  </w:style>
  <w:style w:type="character" w:customStyle="1" w:styleId="SubtitleChar">
    <w:name w:val="Subtitle Char"/>
    <w:rPr>
      <w:rFonts w:ascii="Cambria" w:eastAsia="Times New Roman" w:hAnsi="Cambria" w:cs="Times New Roman"/>
      <w:sz w:val="24"/>
      <w:szCs w:val="24"/>
      <w:lang w:eastAsia="ar-SA"/>
    </w:rPr>
  </w:style>
  <w:style w:type="paragraph" w:styleId="BodyText2">
    <w:name w:val="Body Text 2"/>
    <w:basedOn w:val="Normal"/>
    <w:semiHidden/>
    <w:rPr>
      <w:szCs w:val="20"/>
    </w:rPr>
  </w:style>
  <w:style w:type="character" w:customStyle="1" w:styleId="BodyText2Char">
    <w:name w:val="Body Text 2 Char"/>
    <w:semiHidden/>
    <w:rPr>
      <w:sz w:val="24"/>
      <w:szCs w:val="24"/>
      <w:lang w:eastAsia="ar-SA"/>
    </w:rPr>
  </w:style>
  <w:style w:type="paragraph" w:customStyle="1" w:styleId="ShortReturnAddress">
    <w:name w:val="Short Return Address"/>
    <w:basedOn w:val="Normal"/>
    <w:rPr>
      <w:szCs w:val="20"/>
    </w:rPr>
  </w:style>
  <w:style w:type="paragraph" w:styleId="NormalWeb">
    <w:name w:val="Normal (Web)"/>
    <w:basedOn w:val="Normal"/>
    <w:semiHidden/>
    <w:pPr>
      <w:spacing w:before="100" w:after="100"/>
    </w:pPr>
    <w:rPr>
      <w:color w:val="000000"/>
      <w:lang w:val="en-GB"/>
    </w:rPr>
  </w:style>
  <w:style w:type="paragraph" w:customStyle="1" w:styleId="Tabelisisu">
    <w:name w:val="Tabeli sisu"/>
    <w:basedOn w:val="Normal"/>
    <w:pPr>
      <w:suppressLineNumbers/>
    </w:pPr>
  </w:style>
  <w:style w:type="paragraph" w:customStyle="1" w:styleId="Tabelipis">
    <w:name w:val="Tabeli päis"/>
    <w:basedOn w:val="Tabelisisu"/>
    <w:pPr>
      <w:jc w:val="center"/>
    </w:pPr>
    <w:rPr>
      <w:b/>
      <w:bCs/>
    </w:rPr>
  </w:style>
  <w:style w:type="paragraph" w:customStyle="1" w:styleId="Paneelisisu">
    <w:name w:val="Paneeli sisu"/>
    <w:basedOn w:val="BodyText"/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CommentTextChar">
    <w:name w:val="Comment Text Char"/>
    <w:semiHidden/>
    <w:locked/>
    <w:rPr>
      <w:rFonts w:cs="Times New Roman"/>
      <w:lang w:val="et-EE" w:eastAsia="ar-SA" w:bidi="ar-SA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CommentSubjectChar">
    <w:name w:val="Comment Subject Char"/>
    <w:semiHidden/>
    <w:locked/>
    <w:rPr>
      <w:rFonts w:cs="Times New Roman"/>
      <w:b/>
      <w:bCs/>
      <w:lang w:val="et-EE" w:eastAsia="ar-SA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ascii="Tahoma" w:hAnsi="Tahoma" w:cs="Tahoma"/>
      <w:sz w:val="16"/>
      <w:szCs w:val="16"/>
      <w:lang w:val="et-EE" w:eastAsia="ar-SA" w:bidi="ar-SA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msolistparagraph0">
    <w:name w:val="msolistparagraph"/>
    <w:basedOn w:val="Normal"/>
    <w:pPr>
      <w:suppressAutoHyphens w:val="0"/>
      <w:ind w:left="720"/>
    </w:pPr>
    <w:rPr>
      <w:rFonts w:ascii="Calibri" w:hAnsi="Calibri"/>
      <w:sz w:val="22"/>
      <w:szCs w:val="22"/>
      <w:lang w:val="en-US" w:eastAsia="en-US"/>
    </w:rPr>
  </w:style>
  <w:style w:type="character" w:styleId="Hyperlink">
    <w:name w:val="Hyperlink"/>
    <w:semiHidden/>
    <w:unhideWhenUsed/>
    <w:rPr>
      <w:color w:val="0000FF"/>
      <w:u w:val="single"/>
    </w:rPr>
  </w:style>
  <w:style w:type="character" w:styleId="BookTitle">
    <w:name w:val="Book Title"/>
    <w:qFormat/>
    <w:rPr>
      <w:b/>
      <w:bCs/>
      <w:smallCaps/>
      <w:spacing w:val="5"/>
    </w:rPr>
  </w:style>
  <w:style w:type="paragraph" w:customStyle="1" w:styleId="Style1">
    <w:name w:val="Style1"/>
    <w:basedOn w:val="Normal"/>
    <w:qFormat/>
    <w:pPr>
      <w:jc w:val="center"/>
    </w:pPr>
    <w:rPr>
      <w:sz w:val="22"/>
      <w:vertAlign w:val="superscript"/>
    </w:rPr>
  </w:style>
  <w:style w:type="paragraph" w:customStyle="1" w:styleId="tpsustus">
    <w:name w:val="täpsustus"/>
    <w:basedOn w:val="Normal"/>
    <w:qFormat/>
    <w:pPr>
      <w:ind w:left="1134"/>
    </w:pPr>
    <w:rPr>
      <w:rFonts w:ascii="Arial" w:hAnsi="Arial"/>
      <w:i/>
      <w:color w:val="E36C0A"/>
      <w:sz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val="en-US" w:eastAsia="en-US"/>
    </w:rPr>
  </w:style>
  <w:style w:type="paragraph" w:styleId="NoSpacing">
    <w:name w:val="No Spacing"/>
    <w:qFormat/>
    <w:rPr>
      <w:sz w:val="24"/>
      <w:szCs w:val="24"/>
      <w:lang w:val="et-EE" w:eastAsia="en-US"/>
    </w:rPr>
  </w:style>
  <w:style w:type="character" w:customStyle="1" w:styleId="fontstyle01">
    <w:name w:val="fontstyle01"/>
    <w:rsid w:val="000A4499"/>
    <w:rPr>
      <w:rFonts w:ascii="FreeSans" w:hAnsi="FreeSans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htm\Desktop\Maris\Kutse%20andmise%20ko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Kutse andmise kord</Template>
  <TotalTime>33</TotalTime>
  <Pages>17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Maris Vaht</dc:creator>
  <cp:keywords/>
  <cp:lastModifiedBy>Ruta Kuusk</cp:lastModifiedBy>
  <cp:revision>14</cp:revision>
  <cp:lastPrinted>2013-05-28T08:46:00Z</cp:lastPrinted>
  <dcterms:created xsi:type="dcterms:W3CDTF">2015-04-04T09:52:00Z</dcterms:created>
  <dcterms:modified xsi:type="dcterms:W3CDTF">2025-03-25T07:43:00Z</dcterms:modified>
</cp:coreProperties>
</file>